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lang w:eastAsia="en-US"/>
        </w:rPr>
      </w:pPr>
    </w:p>
    <w:p w:rsidR="00A75AE8" w:rsidRPr="002649FE" w:rsidRDefault="00ED1E53" w:rsidP="00A75AE8">
      <w:pPr>
        <w:tabs>
          <w:tab w:val="left" w:pos="142"/>
        </w:tabs>
        <w:jc w:val="center"/>
        <w:rPr>
          <w:rFonts w:ascii="Arial" w:hAnsi="Arial" w:cs="Arial"/>
          <w:sz w:val="24"/>
          <w:szCs w:val="24"/>
        </w:rPr>
      </w:pPr>
      <w:r>
        <w:rPr>
          <w:rFonts w:ascii="Arial" w:hAnsi="Arial" w:cs="Arial"/>
          <w:sz w:val="24"/>
          <w:szCs w:val="24"/>
        </w:rPr>
        <w:t xml:space="preserve">East Anglia </w:t>
      </w:r>
      <w:r w:rsidR="00A75AE8" w:rsidRPr="002649FE">
        <w:rPr>
          <w:rFonts w:ascii="Arial" w:hAnsi="Arial" w:cs="Arial"/>
          <w:sz w:val="24"/>
          <w:szCs w:val="24"/>
        </w:rPr>
        <w:t xml:space="preserve">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Default="00A75AE8" w:rsidP="00A75AE8">
      <w:pPr>
        <w:tabs>
          <w:tab w:val="left" w:pos="142"/>
        </w:tabs>
        <w:rPr>
          <w:rFonts w:ascii="Arial" w:hAnsi="Arial" w:cs="Arial"/>
          <w:sz w:val="24"/>
          <w:szCs w:val="24"/>
        </w:rPr>
      </w:pPr>
    </w:p>
    <w:p w:rsidR="001D73D3" w:rsidRDefault="001D73D3" w:rsidP="00A75AE8">
      <w:pPr>
        <w:tabs>
          <w:tab w:val="left" w:pos="142"/>
        </w:tabs>
        <w:rPr>
          <w:rFonts w:ascii="Arial" w:hAnsi="Arial" w:cs="Arial"/>
          <w:sz w:val="24"/>
          <w:szCs w:val="24"/>
        </w:rPr>
      </w:pPr>
    </w:p>
    <w:p w:rsidR="001D73D3" w:rsidRPr="002649FE" w:rsidRDefault="001D73D3" w:rsidP="00A75AE8">
      <w:pPr>
        <w:tabs>
          <w:tab w:val="left" w:pos="142"/>
        </w:tabs>
        <w:rPr>
          <w:rFonts w:ascii="Arial" w:hAnsi="Arial" w:cs="Arial"/>
          <w:sz w:val="24"/>
          <w:szCs w:val="24"/>
        </w:rPr>
      </w:pPr>
    </w:p>
    <w:p w:rsidR="00A75AE8" w:rsidRPr="00485EC6" w:rsidRDefault="00A75AE8" w:rsidP="00A75AE8">
      <w:pPr>
        <w:tabs>
          <w:tab w:val="left" w:pos="142"/>
        </w:tabs>
        <w:rPr>
          <w:rFonts w:ascii="Arial" w:hAnsi="Arial" w:cs="Arial"/>
          <w:b/>
          <w:i/>
          <w:sz w:val="24"/>
          <w:szCs w:val="24"/>
        </w:rPr>
      </w:pPr>
      <w:r w:rsidRPr="002649FE">
        <w:rPr>
          <w:rFonts w:ascii="Arial" w:hAnsi="Arial" w:cs="Arial"/>
          <w:sz w:val="24"/>
          <w:szCs w:val="24"/>
        </w:rPr>
        <w:t xml:space="preserve">Practice Name: </w:t>
      </w:r>
      <w:r w:rsidR="00ED1E53">
        <w:rPr>
          <w:rFonts w:ascii="Arial" w:hAnsi="Arial" w:cs="Arial"/>
          <w:sz w:val="24"/>
          <w:szCs w:val="24"/>
        </w:rPr>
        <w:tab/>
      </w:r>
      <w:r w:rsidR="00ED1E53">
        <w:rPr>
          <w:rFonts w:ascii="Arial" w:hAnsi="Arial" w:cs="Arial"/>
          <w:sz w:val="24"/>
          <w:szCs w:val="24"/>
        </w:rPr>
        <w:tab/>
      </w:r>
      <w:r w:rsidR="00ED1E53">
        <w:rPr>
          <w:rFonts w:ascii="Arial" w:hAnsi="Arial" w:cs="Arial"/>
          <w:sz w:val="24"/>
          <w:szCs w:val="24"/>
        </w:rPr>
        <w:tab/>
      </w:r>
      <w:r w:rsidR="00ED1E53">
        <w:rPr>
          <w:rFonts w:ascii="Arial" w:hAnsi="Arial" w:cs="Arial"/>
          <w:sz w:val="24"/>
          <w:szCs w:val="24"/>
        </w:rPr>
        <w:tab/>
      </w:r>
      <w:r w:rsidR="00ED1E53" w:rsidRPr="00485EC6">
        <w:rPr>
          <w:rFonts w:ascii="Arial" w:hAnsi="Arial" w:cs="Arial"/>
          <w:b/>
          <w:i/>
          <w:sz w:val="24"/>
          <w:szCs w:val="24"/>
        </w:rPr>
        <w:t>FELIXSTOWE ROAD MEDICAL PRACTICE</w:t>
      </w:r>
    </w:p>
    <w:p w:rsidR="00A75AE8" w:rsidRPr="002649FE" w:rsidRDefault="00A75AE8" w:rsidP="00A75AE8">
      <w:pPr>
        <w:tabs>
          <w:tab w:val="left" w:pos="142"/>
        </w:tabs>
        <w:rPr>
          <w:rFonts w:ascii="Arial" w:hAnsi="Arial" w:cs="Arial"/>
          <w:sz w:val="24"/>
          <w:szCs w:val="24"/>
        </w:rPr>
      </w:pPr>
    </w:p>
    <w:p w:rsidR="00A75AE8" w:rsidRPr="003A1961" w:rsidRDefault="00A75AE8" w:rsidP="00A75AE8">
      <w:pPr>
        <w:tabs>
          <w:tab w:val="left" w:pos="142"/>
        </w:tabs>
        <w:rPr>
          <w:rFonts w:ascii="Arial" w:hAnsi="Arial" w:cs="Arial"/>
          <w:i/>
          <w:sz w:val="24"/>
          <w:szCs w:val="24"/>
        </w:rPr>
      </w:pPr>
      <w:r w:rsidRPr="002649FE">
        <w:rPr>
          <w:rFonts w:ascii="Arial" w:hAnsi="Arial" w:cs="Arial"/>
          <w:sz w:val="24"/>
          <w:szCs w:val="24"/>
        </w:rPr>
        <w:t xml:space="preserve">Practice Code: </w:t>
      </w:r>
      <w:r w:rsidR="00ED1E53">
        <w:rPr>
          <w:rFonts w:ascii="Arial" w:hAnsi="Arial" w:cs="Arial"/>
          <w:sz w:val="24"/>
          <w:szCs w:val="24"/>
        </w:rPr>
        <w:tab/>
      </w:r>
      <w:r w:rsidR="00ED1E53">
        <w:rPr>
          <w:rFonts w:ascii="Arial" w:hAnsi="Arial" w:cs="Arial"/>
          <w:sz w:val="24"/>
          <w:szCs w:val="24"/>
        </w:rPr>
        <w:tab/>
      </w:r>
      <w:r w:rsidR="00ED1E53">
        <w:rPr>
          <w:rFonts w:ascii="Arial" w:hAnsi="Arial" w:cs="Arial"/>
          <w:sz w:val="24"/>
          <w:szCs w:val="24"/>
        </w:rPr>
        <w:tab/>
      </w:r>
      <w:r w:rsidR="00ED1E53">
        <w:rPr>
          <w:rFonts w:ascii="Arial" w:hAnsi="Arial" w:cs="Arial"/>
          <w:sz w:val="24"/>
          <w:szCs w:val="24"/>
        </w:rPr>
        <w:tab/>
      </w:r>
      <w:r w:rsidR="00ED1E53" w:rsidRPr="00485EC6">
        <w:rPr>
          <w:rFonts w:ascii="Arial" w:hAnsi="Arial" w:cs="Arial"/>
          <w:b/>
          <w:i/>
          <w:sz w:val="24"/>
          <w:szCs w:val="24"/>
        </w:rPr>
        <w:t>D83004</w:t>
      </w:r>
    </w:p>
    <w:p w:rsidR="00A75AE8" w:rsidRPr="002649FE" w:rsidRDefault="00A75AE8" w:rsidP="00A75AE8">
      <w:pPr>
        <w:tabs>
          <w:tab w:val="left" w:pos="142"/>
        </w:tabs>
        <w:rPr>
          <w:rFonts w:ascii="Arial" w:hAnsi="Arial" w:cs="Arial"/>
          <w:sz w:val="24"/>
          <w:szCs w:val="24"/>
        </w:rPr>
      </w:pPr>
    </w:p>
    <w:p w:rsidR="00A75AE8" w:rsidRPr="00485EC6" w:rsidRDefault="00A75AE8" w:rsidP="00A75AE8">
      <w:pPr>
        <w:tabs>
          <w:tab w:val="left" w:pos="142"/>
        </w:tabs>
        <w:rPr>
          <w:rFonts w:ascii="Arial" w:hAnsi="Arial" w:cs="Arial"/>
          <w:b/>
          <w:i/>
          <w:sz w:val="24"/>
          <w:szCs w:val="24"/>
        </w:rPr>
      </w:pPr>
      <w:r w:rsidRPr="002649FE">
        <w:rPr>
          <w:rFonts w:ascii="Arial" w:hAnsi="Arial" w:cs="Arial"/>
          <w:sz w:val="24"/>
          <w:szCs w:val="24"/>
        </w:rPr>
        <w:t xml:space="preserve">Signed on behalf of practice:            </w:t>
      </w:r>
      <w:r w:rsidRPr="002649FE">
        <w:rPr>
          <w:rFonts w:ascii="Arial" w:hAnsi="Arial" w:cs="Arial"/>
          <w:sz w:val="24"/>
          <w:szCs w:val="24"/>
        </w:rPr>
        <w:tab/>
      </w:r>
      <w:r w:rsidR="00ED1E53" w:rsidRPr="001D73D3">
        <w:rPr>
          <w:rFonts w:ascii="Arial" w:hAnsi="Arial" w:cs="Arial"/>
          <w:b/>
          <w:i/>
        </w:rPr>
        <w:t xml:space="preserve">Martin </w:t>
      </w:r>
      <w:proofErr w:type="gramStart"/>
      <w:r w:rsidR="00ED1E53" w:rsidRPr="001D73D3">
        <w:rPr>
          <w:rFonts w:ascii="Arial" w:hAnsi="Arial" w:cs="Arial"/>
          <w:b/>
          <w:i/>
        </w:rPr>
        <w:t>Pickup  (</w:t>
      </w:r>
      <w:proofErr w:type="gramEnd"/>
      <w:r w:rsidR="00ED1E53" w:rsidRPr="001D73D3">
        <w:rPr>
          <w:rFonts w:ascii="Arial" w:hAnsi="Arial" w:cs="Arial"/>
          <w:b/>
          <w:i/>
        </w:rPr>
        <w:t>Practice Manager)</w:t>
      </w:r>
      <w:r w:rsidR="00ED1E53">
        <w:rPr>
          <w:rFonts w:ascii="Arial" w:hAnsi="Arial" w:cs="Arial"/>
          <w:sz w:val="24"/>
          <w:szCs w:val="24"/>
        </w:rPr>
        <w:tab/>
      </w:r>
      <w:r w:rsidR="00ED1E53">
        <w:rPr>
          <w:rFonts w:ascii="Arial" w:hAnsi="Arial" w:cs="Arial"/>
          <w:sz w:val="24"/>
          <w:szCs w:val="24"/>
        </w:rPr>
        <w:tab/>
      </w:r>
      <w:r w:rsidR="00ED1E53">
        <w:rPr>
          <w:rFonts w:ascii="Arial" w:hAnsi="Arial" w:cs="Arial"/>
          <w:sz w:val="24"/>
          <w:szCs w:val="24"/>
        </w:rPr>
        <w:tab/>
      </w:r>
      <w:r w:rsidRPr="002649FE">
        <w:rPr>
          <w:rFonts w:ascii="Arial" w:hAnsi="Arial" w:cs="Arial"/>
          <w:sz w:val="24"/>
          <w:szCs w:val="24"/>
        </w:rPr>
        <w:t>Date:</w:t>
      </w:r>
      <w:r w:rsidR="001004E7">
        <w:rPr>
          <w:rFonts w:ascii="Arial" w:hAnsi="Arial" w:cs="Arial"/>
          <w:sz w:val="24"/>
          <w:szCs w:val="24"/>
        </w:rPr>
        <w:t xml:space="preserve">   </w:t>
      </w:r>
      <w:r w:rsidR="001004E7" w:rsidRPr="001D73D3">
        <w:rPr>
          <w:rFonts w:ascii="Arial" w:hAnsi="Arial" w:cs="Arial"/>
          <w:b/>
          <w:i/>
        </w:rPr>
        <w:t>2</w:t>
      </w:r>
      <w:r w:rsidR="00485EC6" w:rsidRPr="001D73D3">
        <w:rPr>
          <w:rFonts w:ascii="Arial" w:hAnsi="Arial" w:cs="Arial"/>
          <w:b/>
          <w:i/>
        </w:rPr>
        <w:t>7</w:t>
      </w:r>
      <w:r w:rsidR="001004E7" w:rsidRPr="001D73D3">
        <w:rPr>
          <w:rFonts w:ascii="Arial" w:hAnsi="Arial" w:cs="Arial"/>
          <w:b/>
          <w:i/>
        </w:rPr>
        <w:t>/3/2015</w:t>
      </w:r>
    </w:p>
    <w:p w:rsidR="00A75AE8" w:rsidRPr="002649FE" w:rsidRDefault="00A75AE8" w:rsidP="00A75AE8">
      <w:pPr>
        <w:tabs>
          <w:tab w:val="left" w:pos="142"/>
        </w:tabs>
        <w:rPr>
          <w:rFonts w:ascii="Arial" w:hAnsi="Arial" w:cs="Arial"/>
          <w:sz w:val="24"/>
          <w:szCs w:val="24"/>
        </w:rPr>
      </w:pPr>
    </w:p>
    <w:p w:rsidR="001D08F8" w:rsidRPr="001D08F8" w:rsidRDefault="00A75AE8" w:rsidP="001D08F8">
      <w:pPr>
        <w:pStyle w:val="Default"/>
        <w:tabs>
          <w:tab w:val="left" w:pos="142"/>
        </w:tabs>
        <w:ind w:left="4320" w:hanging="4320"/>
        <w:rPr>
          <w:rFonts w:ascii="Arial" w:hAnsi="Arial" w:cs="Arial"/>
          <w:sz w:val="22"/>
          <w:szCs w:val="22"/>
        </w:rPr>
      </w:pPr>
      <w:proofErr w:type="gramStart"/>
      <w:r w:rsidRPr="002649FE">
        <w:rPr>
          <w:rFonts w:ascii="Arial" w:hAnsi="Arial" w:cs="Arial"/>
        </w:rPr>
        <w:t>Signed on behalf of PPG:</w:t>
      </w:r>
      <w:r w:rsidRPr="002649FE">
        <w:rPr>
          <w:rFonts w:ascii="Arial" w:hAnsi="Arial" w:cs="Arial"/>
        </w:rPr>
        <w:tab/>
      </w:r>
      <w:r w:rsidR="00AA221F" w:rsidRPr="00AA221F">
        <w:rPr>
          <w:rFonts w:ascii="Arial" w:hAnsi="Arial" w:cs="Arial"/>
          <w:b/>
          <w:i/>
          <w:sz w:val="22"/>
          <w:szCs w:val="22"/>
        </w:rPr>
        <w:t>Report distributed to all PPG members</w:t>
      </w:r>
      <w:r w:rsidR="001D73D3">
        <w:rPr>
          <w:rFonts w:ascii="Arial" w:hAnsi="Arial" w:cs="Arial"/>
          <w:b/>
          <w:i/>
        </w:rPr>
        <w:t>.</w:t>
      </w:r>
      <w:proofErr w:type="gramEnd"/>
      <w:r w:rsidR="001D73D3">
        <w:rPr>
          <w:rFonts w:ascii="Arial" w:hAnsi="Arial" w:cs="Arial"/>
          <w:b/>
          <w:i/>
        </w:rPr>
        <w:t xml:space="preserve">  </w:t>
      </w:r>
      <w:r w:rsidR="001D73D3" w:rsidRPr="001D08F8">
        <w:rPr>
          <w:rFonts w:ascii="Arial" w:hAnsi="Arial" w:cs="Arial"/>
          <w:b/>
          <w:i/>
          <w:sz w:val="22"/>
          <w:szCs w:val="22"/>
        </w:rPr>
        <w:t xml:space="preserve">Does not justify calling another meeting merely to discuss this report so not formally signed off. </w:t>
      </w:r>
      <w:r w:rsidR="00AA221F" w:rsidRPr="001D08F8">
        <w:rPr>
          <w:rFonts w:ascii="Arial" w:hAnsi="Arial" w:cs="Arial"/>
          <w:b/>
          <w:i/>
          <w:sz w:val="22"/>
          <w:szCs w:val="22"/>
        </w:rPr>
        <w:t xml:space="preserve"> </w:t>
      </w:r>
      <w:r w:rsidRPr="001D08F8">
        <w:rPr>
          <w:rFonts w:ascii="Arial" w:hAnsi="Arial" w:cs="Arial"/>
          <w:b/>
          <w:i/>
          <w:sz w:val="22"/>
          <w:szCs w:val="22"/>
        </w:rPr>
        <w:tab/>
      </w:r>
      <w:r w:rsidR="001D08F8" w:rsidRPr="001D08F8">
        <w:rPr>
          <w:rFonts w:ascii="Arial" w:hAnsi="Arial" w:cs="Arial"/>
          <w:b/>
          <w:i/>
          <w:sz w:val="22"/>
          <w:szCs w:val="22"/>
        </w:rPr>
        <w:t xml:space="preserve">No concerns received from PPG members   </w:t>
      </w:r>
      <w:r w:rsidR="001D08F8" w:rsidRPr="001D08F8">
        <w:rPr>
          <w:rFonts w:ascii="Arial" w:hAnsi="Arial" w:cs="Arial"/>
          <w:sz w:val="22"/>
          <w:szCs w:val="22"/>
        </w:rPr>
        <w:t xml:space="preserve">                                                       </w:t>
      </w:r>
      <w:r w:rsidR="001D08F8" w:rsidRPr="001D08F8">
        <w:rPr>
          <w:rFonts w:ascii="Arial" w:hAnsi="Arial" w:cs="Arial"/>
          <w:b/>
          <w:i/>
          <w:sz w:val="22"/>
          <w:szCs w:val="22"/>
        </w:rPr>
        <w:t>about it.</w:t>
      </w:r>
    </w:p>
    <w:p w:rsidR="00A75AE8" w:rsidRDefault="00A75AE8" w:rsidP="001D73D3">
      <w:pPr>
        <w:tabs>
          <w:tab w:val="left" w:pos="142"/>
        </w:tabs>
        <w:ind w:left="4320" w:hanging="4320"/>
        <w:rPr>
          <w:rFonts w:ascii="Arial" w:hAnsi="Arial" w:cs="Arial"/>
          <w:sz w:val="24"/>
          <w:szCs w:val="24"/>
        </w:rPr>
      </w:pPr>
      <w:r w:rsidRPr="00AA221F">
        <w:rPr>
          <w:rFonts w:ascii="Arial" w:hAnsi="Arial" w:cs="Arial"/>
          <w:b/>
          <w:i/>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p>
    <w:p w:rsidR="001D08F8" w:rsidRDefault="001D08F8" w:rsidP="001D73D3">
      <w:pPr>
        <w:tabs>
          <w:tab w:val="left" w:pos="142"/>
        </w:tabs>
        <w:ind w:left="4320" w:hanging="4320"/>
        <w:rPr>
          <w:rFonts w:ascii="Arial" w:hAnsi="Arial" w:cs="Arial"/>
          <w:sz w:val="24"/>
          <w:szCs w:val="24"/>
        </w:rPr>
      </w:pPr>
    </w:p>
    <w:p w:rsidR="001D08F8" w:rsidRPr="002649FE" w:rsidRDefault="001D08F8" w:rsidP="001D73D3">
      <w:pPr>
        <w:tabs>
          <w:tab w:val="left" w:pos="142"/>
        </w:tabs>
        <w:ind w:left="4320" w:hanging="4320"/>
        <w:rPr>
          <w:rFonts w:ascii="Arial" w:hAnsi="Arial" w:cs="Arial"/>
          <w:sz w:val="24"/>
          <w:szCs w:val="24"/>
        </w:rPr>
      </w:pPr>
    </w:p>
    <w:p w:rsidR="00A75AE8" w:rsidRPr="002649FE" w:rsidRDefault="00A75AE8" w:rsidP="00A75AE8">
      <w:pPr>
        <w:tabs>
          <w:tab w:val="left" w:pos="142"/>
        </w:tabs>
        <w:rPr>
          <w:rFonts w:ascii="Arial" w:hAnsi="Arial" w:cs="Arial"/>
          <w:sz w:val="24"/>
          <w:szCs w:val="24"/>
        </w:rPr>
      </w:pPr>
    </w:p>
    <w:p w:rsidR="00A75AE8" w:rsidRPr="00764345"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764345">
        <w:rPr>
          <w:rFonts w:ascii="Arial" w:hAnsi="Arial" w:cs="Arial"/>
          <w:b/>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4962"/>
        <w:gridCol w:w="9331"/>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CE3D8E" w:rsidRDefault="00A75AE8" w:rsidP="00A243E1">
            <w:pPr>
              <w:pStyle w:val="Default"/>
              <w:tabs>
                <w:tab w:val="left" w:pos="142"/>
              </w:tabs>
              <w:rPr>
                <w:rFonts w:ascii="Arial" w:hAnsi="Arial" w:cs="Arial"/>
                <w:b/>
                <w:i/>
                <w:color w:val="auto"/>
              </w:rPr>
            </w:pPr>
            <w:r w:rsidRPr="002649FE">
              <w:rPr>
                <w:rFonts w:ascii="Arial" w:hAnsi="Arial" w:cs="Arial"/>
                <w:color w:val="auto"/>
              </w:rPr>
              <w:t>Does the Practice have a PPG? YES / NO</w:t>
            </w:r>
            <w:r w:rsidR="00ED1E53">
              <w:rPr>
                <w:rFonts w:ascii="Arial" w:hAnsi="Arial" w:cs="Arial"/>
                <w:color w:val="auto"/>
              </w:rPr>
              <w:t xml:space="preserve">                                                                        </w:t>
            </w:r>
            <w:r w:rsidR="00ED1E53" w:rsidRPr="00CE3D8E">
              <w:rPr>
                <w:rFonts w:ascii="Arial" w:hAnsi="Arial" w:cs="Arial"/>
                <w:b/>
                <w:i/>
                <w:color w:val="auto"/>
              </w:rPr>
              <w:t>YES</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CE3D8E" w:rsidRDefault="00A75AE8" w:rsidP="00A243E1">
            <w:pPr>
              <w:pStyle w:val="Default"/>
              <w:tabs>
                <w:tab w:val="left" w:pos="142"/>
              </w:tabs>
              <w:rPr>
                <w:rFonts w:ascii="Arial" w:hAnsi="Arial" w:cs="Arial"/>
                <w:b/>
                <w:i/>
                <w:color w:val="auto"/>
              </w:rPr>
            </w:pPr>
            <w:r w:rsidRPr="002649FE">
              <w:rPr>
                <w:rFonts w:ascii="Arial" w:hAnsi="Arial" w:cs="Arial"/>
                <w:color w:val="auto"/>
              </w:rPr>
              <w:t>Method of engagement with PPG: Face to face, Email, Other (please specify)</w:t>
            </w:r>
            <w:r w:rsidR="00ED1E53">
              <w:rPr>
                <w:rFonts w:ascii="Arial" w:hAnsi="Arial" w:cs="Arial"/>
                <w:color w:val="auto"/>
              </w:rPr>
              <w:t xml:space="preserve">                </w:t>
            </w:r>
            <w:r w:rsidR="00ED1E53" w:rsidRPr="00CE3D8E">
              <w:rPr>
                <w:rFonts w:ascii="Arial" w:hAnsi="Arial" w:cs="Arial"/>
                <w:b/>
                <w:i/>
                <w:color w:val="auto"/>
              </w:rPr>
              <w:t>FACE TO FACE</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ED1E53">
              <w:rPr>
                <w:rFonts w:ascii="Arial" w:hAnsi="Arial" w:cs="Arial"/>
              </w:rPr>
              <w:t xml:space="preserve">                                                                                             </w:t>
            </w:r>
            <w:r w:rsidR="00ED1E53" w:rsidRPr="00CE3D8E">
              <w:rPr>
                <w:rFonts w:ascii="Arial" w:hAnsi="Arial" w:cs="Arial"/>
                <w:b/>
                <w:i/>
              </w:rPr>
              <w:t>22</w:t>
            </w:r>
          </w:p>
          <w:p w:rsidR="00A75AE8" w:rsidRPr="002649FE" w:rsidRDefault="00A75AE8" w:rsidP="00A243E1">
            <w:pPr>
              <w:pStyle w:val="Default"/>
              <w:tabs>
                <w:tab w:val="left" w:pos="142"/>
              </w:tabs>
              <w:rPr>
                <w:rFonts w:ascii="Arial" w:hAnsi="Arial" w:cs="Arial"/>
              </w:rPr>
            </w:pPr>
          </w:p>
        </w:tc>
      </w:tr>
      <w:tr w:rsidR="00A75AE8" w:rsidRPr="002649FE" w:rsidTr="005F7386">
        <w:trPr>
          <w:trHeight w:val="70"/>
        </w:trPr>
        <w:tc>
          <w:tcPr>
            <w:tcW w:w="4962"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lastRenderedPageBreak/>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29" w:type="dxa"/>
              <w:tblLayout w:type="fixed"/>
              <w:tblLook w:val="04A0" w:firstRow="1" w:lastRow="0" w:firstColumn="1" w:lastColumn="0" w:noHBand="0" w:noVBand="1"/>
            </w:tblPr>
            <w:tblGrid>
              <w:gridCol w:w="1134"/>
              <w:gridCol w:w="1559"/>
              <w:gridCol w:w="1701"/>
            </w:tblGrid>
            <w:tr w:rsidR="00A75AE8" w:rsidRPr="002649FE" w:rsidTr="001004E7">
              <w:trPr>
                <w:trHeight w:val="253"/>
              </w:trPr>
              <w:tc>
                <w:tcPr>
                  <w:tcW w:w="1134"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1004E7">
              <w:trPr>
                <w:trHeight w:val="253"/>
              </w:trPr>
              <w:tc>
                <w:tcPr>
                  <w:tcW w:w="1134"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559" w:type="dxa"/>
                </w:tcPr>
                <w:p w:rsidR="00A75AE8" w:rsidRPr="00CE3D8E" w:rsidRDefault="006B42B1" w:rsidP="006B42B1">
                  <w:pPr>
                    <w:pStyle w:val="Default"/>
                    <w:tabs>
                      <w:tab w:val="left" w:pos="142"/>
                    </w:tabs>
                    <w:rPr>
                      <w:rFonts w:ascii="Arial" w:hAnsi="Arial" w:cs="Arial"/>
                      <w:b/>
                      <w:i/>
                    </w:rPr>
                  </w:pPr>
                  <w:r w:rsidRPr="00CE3D8E">
                    <w:rPr>
                      <w:rFonts w:ascii="Arial" w:hAnsi="Arial" w:cs="Arial"/>
                      <w:b/>
                      <w:i/>
                    </w:rPr>
                    <w:t>4</w:t>
                  </w:r>
                  <w:r w:rsidR="001004E7" w:rsidRPr="00CE3D8E">
                    <w:rPr>
                      <w:rFonts w:ascii="Arial" w:hAnsi="Arial" w:cs="Arial"/>
                      <w:b/>
                      <w:i/>
                    </w:rPr>
                    <w:t>9.3%</w:t>
                  </w:r>
                </w:p>
              </w:tc>
              <w:tc>
                <w:tcPr>
                  <w:tcW w:w="1701" w:type="dxa"/>
                </w:tcPr>
                <w:p w:rsidR="00A75AE8" w:rsidRPr="00CE3D8E" w:rsidRDefault="001004E7" w:rsidP="006B42B1">
                  <w:pPr>
                    <w:pStyle w:val="Default"/>
                    <w:tabs>
                      <w:tab w:val="left" w:pos="142"/>
                    </w:tabs>
                    <w:rPr>
                      <w:rFonts w:ascii="Arial" w:hAnsi="Arial" w:cs="Arial"/>
                      <w:b/>
                      <w:i/>
                    </w:rPr>
                  </w:pPr>
                  <w:r w:rsidRPr="00CE3D8E">
                    <w:rPr>
                      <w:rFonts w:ascii="Arial" w:hAnsi="Arial" w:cs="Arial"/>
                      <w:b/>
                      <w:i/>
                    </w:rPr>
                    <w:t>50.7%</w:t>
                  </w:r>
                </w:p>
              </w:tc>
            </w:tr>
            <w:tr w:rsidR="00A75AE8" w:rsidRPr="002649FE" w:rsidTr="005F7386">
              <w:trPr>
                <w:trHeight w:val="360"/>
              </w:trPr>
              <w:tc>
                <w:tcPr>
                  <w:tcW w:w="1134"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559" w:type="dxa"/>
                </w:tcPr>
                <w:p w:rsidR="00A75AE8" w:rsidRPr="00CE3D8E" w:rsidRDefault="001004E7" w:rsidP="001004E7">
                  <w:pPr>
                    <w:pStyle w:val="Default"/>
                    <w:tabs>
                      <w:tab w:val="left" w:pos="142"/>
                    </w:tabs>
                    <w:rPr>
                      <w:rFonts w:ascii="Arial" w:hAnsi="Arial" w:cs="Arial"/>
                      <w:b/>
                      <w:i/>
                    </w:rPr>
                  </w:pPr>
                  <w:r w:rsidRPr="00CE3D8E">
                    <w:rPr>
                      <w:rFonts w:ascii="Arial" w:hAnsi="Arial" w:cs="Arial"/>
                      <w:b/>
                      <w:i/>
                    </w:rPr>
                    <w:t>31.8%</w:t>
                  </w:r>
                </w:p>
              </w:tc>
              <w:tc>
                <w:tcPr>
                  <w:tcW w:w="1701" w:type="dxa"/>
                </w:tcPr>
                <w:p w:rsidR="00A75AE8" w:rsidRPr="00CE3D8E" w:rsidRDefault="006B42B1" w:rsidP="00A243E1">
                  <w:pPr>
                    <w:pStyle w:val="Default"/>
                    <w:tabs>
                      <w:tab w:val="left" w:pos="142"/>
                    </w:tabs>
                    <w:rPr>
                      <w:rFonts w:ascii="Arial" w:hAnsi="Arial" w:cs="Arial"/>
                      <w:b/>
                      <w:i/>
                    </w:rPr>
                  </w:pPr>
                  <w:r w:rsidRPr="00CE3D8E">
                    <w:rPr>
                      <w:rFonts w:ascii="Arial" w:hAnsi="Arial" w:cs="Arial"/>
                      <w:b/>
                      <w:i/>
                    </w:rPr>
                    <w:t>68.8%</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9331"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lastRenderedPageBreak/>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850"/>
              <w:gridCol w:w="850"/>
              <w:gridCol w:w="993"/>
              <w:gridCol w:w="850"/>
              <w:gridCol w:w="1134"/>
              <w:gridCol w:w="992"/>
              <w:gridCol w:w="1418"/>
              <w:gridCol w:w="850"/>
            </w:tblGrid>
            <w:tr w:rsidR="00A75AE8" w:rsidRPr="002649FE" w:rsidTr="006B42B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993"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1134"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992"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1418"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5F7386">
              <w:trPr>
                <w:trHeight w:val="324"/>
              </w:trPr>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850" w:type="dxa"/>
                </w:tcPr>
                <w:p w:rsidR="00A75AE8" w:rsidRPr="00CE3D8E" w:rsidRDefault="006B42B1" w:rsidP="00A243E1">
                  <w:pPr>
                    <w:pStyle w:val="Default"/>
                    <w:tabs>
                      <w:tab w:val="left" w:pos="142"/>
                    </w:tabs>
                    <w:rPr>
                      <w:rFonts w:ascii="Arial" w:hAnsi="Arial" w:cs="Arial"/>
                      <w:b/>
                      <w:i/>
                    </w:rPr>
                  </w:pPr>
                  <w:r w:rsidRPr="00CE3D8E">
                    <w:rPr>
                      <w:rFonts w:ascii="Arial" w:hAnsi="Arial" w:cs="Arial"/>
                      <w:b/>
                      <w:i/>
                    </w:rPr>
                    <w:t>17.4%</w:t>
                  </w:r>
                </w:p>
              </w:tc>
              <w:tc>
                <w:tcPr>
                  <w:tcW w:w="850" w:type="dxa"/>
                </w:tcPr>
                <w:p w:rsidR="00A75AE8" w:rsidRPr="00CE3D8E" w:rsidRDefault="006B42B1" w:rsidP="00A243E1">
                  <w:pPr>
                    <w:pStyle w:val="Default"/>
                    <w:tabs>
                      <w:tab w:val="left" w:pos="142"/>
                    </w:tabs>
                    <w:rPr>
                      <w:rFonts w:ascii="Arial" w:hAnsi="Arial" w:cs="Arial"/>
                      <w:b/>
                      <w:i/>
                    </w:rPr>
                  </w:pPr>
                  <w:r w:rsidRPr="00CE3D8E">
                    <w:rPr>
                      <w:rFonts w:ascii="Arial" w:hAnsi="Arial" w:cs="Arial"/>
                      <w:b/>
                      <w:i/>
                    </w:rPr>
                    <w:t>9.1%</w:t>
                  </w:r>
                </w:p>
              </w:tc>
              <w:tc>
                <w:tcPr>
                  <w:tcW w:w="993" w:type="dxa"/>
                </w:tcPr>
                <w:p w:rsidR="00A75AE8" w:rsidRPr="00CE3D8E" w:rsidRDefault="001004E7" w:rsidP="00A243E1">
                  <w:pPr>
                    <w:pStyle w:val="Default"/>
                    <w:tabs>
                      <w:tab w:val="left" w:pos="142"/>
                    </w:tabs>
                    <w:rPr>
                      <w:rFonts w:ascii="Arial" w:hAnsi="Arial" w:cs="Arial"/>
                      <w:b/>
                      <w:i/>
                    </w:rPr>
                  </w:pPr>
                  <w:r w:rsidRPr="00CE3D8E">
                    <w:rPr>
                      <w:rFonts w:ascii="Arial" w:hAnsi="Arial" w:cs="Arial"/>
                      <w:b/>
                      <w:i/>
                    </w:rPr>
                    <w:t xml:space="preserve"> 13.3%</w:t>
                  </w:r>
                </w:p>
                <w:p w:rsidR="001004E7" w:rsidRPr="00CE3D8E" w:rsidRDefault="001004E7" w:rsidP="00A243E1">
                  <w:pPr>
                    <w:pStyle w:val="Default"/>
                    <w:tabs>
                      <w:tab w:val="left" w:pos="142"/>
                    </w:tabs>
                    <w:rPr>
                      <w:rFonts w:ascii="Arial" w:hAnsi="Arial" w:cs="Arial"/>
                      <w:b/>
                      <w:i/>
                    </w:rPr>
                  </w:pPr>
                </w:p>
              </w:tc>
              <w:tc>
                <w:tcPr>
                  <w:tcW w:w="850" w:type="dxa"/>
                </w:tcPr>
                <w:p w:rsidR="00A75AE8" w:rsidRPr="00CE3D8E" w:rsidRDefault="006B42B1" w:rsidP="00A243E1">
                  <w:pPr>
                    <w:pStyle w:val="Default"/>
                    <w:tabs>
                      <w:tab w:val="left" w:pos="142"/>
                    </w:tabs>
                    <w:rPr>
                      <w:rFonts w:ascii="Arial" w:hAnsi="Arial" w:cs="Arial"/>
                      <w:b/>
                      <w:i/>
                    </w:rPr>
                  </w:pPr>
                  <w:r w:rsidRPr="00CE3D8E">
                    <w:rPr>
                      <w:rFonts w:ascii="Arial" w:hAnsi="Arial" w:cs="Arial"/>
                      <w:b/>
                      <w:i/>
                    </w:rPr>
                    <w:t>12.1%</w:t>
                  </w:r>
                </w:p>
              </w:tc>
              <w:tc>
                <w:tcPr>
                  <w:tcW w:w="1134" w:type="dxa"/>
                </w:tcPr>
                <w:p w:rsidR="00A75AE8" w:rsidRPr="00CE3D8E" w:rsidRDefault="006B42B1" w:rsidP="00A243E1">
                  <w:pPr>
                    <w:pStyle w:val="Default"/>
                    <w:tabs>
                      <w:tab w:val="left" w:pos="142"/>
                    </w:tabs>
                    <w:rPr>
                      <w:rFonts w:ascii="Arial" w:hAnsi="Arial" w:cs="Arial"/>
                      <w:b/>
                      <w:i/>
                    </w:rPr>
                  </w:pPr>
                  <w:r w:rsidRPr="00CE3D8E">
                    <w:rPr>
                      <w:rFonts w:ascii="Arial" w:hAnsi="Arial" w:cs="Arial"/>
                      <w:b/>
                      <w:i/>
                    </w:rPr>
                    <w:t>14.8%</w:t>
                  </w:r>
                </w:p>
              </w:tc>
              <w:tc>
                <w:tcPr>
                  <w:tcW w:w="992" w:type="dxa"/>
                </w:tcPr>
                <w:p w:rsidR="00A75AE8" w:rsidRPr="00CE3D8E" w:rsidRDefault="006B42B1" w:rsidP="00A243E1">
                  <w:pPr>
                    <w:pStyle w:val="Default"/>
                    <w:tabs>
                      <w:tab w:val="left" w:pos="142"/>
                    </w:tabs>
                    <w:rPr>
                      <w:rFonts w:ascii="Arial" w:hAnsi="Arial" w:cs="Arial"/>
                      <w:b/>
                      <w:i/>
                    </w:rPr>
                  </w:pPr>
                  <w:r w:rsidRPr="00CE3D8E">
                    <w:rPr>
                      <w:rFonts w:ascii="Arial" w:hAnsi="Arial" w:cs="Arial"/>
                      <w:b/>
                      <w:i/>
                    </w:rPr>
                    <w:t>13.1%</w:t>
                  </w:r>
                </w:p>
              </w:tc>
              <w:tc>
                <w:tcPr>
                  <w:tcW w:w="1418" w:type="dxa"/>
                </w:tcPr>
                <w:p w:rsidR="00A75AE8" w:rsidRPr="00CE3D8E" w:rsidRDefault="006B42B1" w:rsidP="00A243E1">
                  <w:pPr>
                    <w:pStyle w:val="Default"/>
                    <w:tabs>
                      <w:tab w:val="left" w:pos="142"/>
                    </w:tabs>
                    <w:rPr>
                      <w:rFonts w:ascii="Arial" w:hAnsi="Arial" w:cs="Arial"/>
                      <w:b/>
                      <w:i/>
                    </w:rPr>
                  </w:pPr>
                  <w:r w:rsidRPr="00CE3D8E">
                    <w:rPr>
                      <w:rFonts w:ascii="Arial" w:hAnsi="Arial" w:cs="Arial"/>
                      <w:b/>
                      <w:i/>
                    </w:rPr>
                    <w:t>10.3%</w:t>
                  </w:r>
                </w:p>
              </w:tc>
              <w:tc>
                <w:tcPr>
                  <w:tcW w:w="850" w:type="dxa"/>
                </w:tcPr>
                <w:p w:rsidR="00A75AE8" w:rsidRPr="00CE3D8E" w:rsidRDefault="006B42B1" w:rsidP="006B42B1">
                  <w:pPr>
                    <w:pStyle w:val="Default"/>
                    <w:tabs>
                      <w:tab w:val="left" w:pos="142"/>
                    </w:tabs>
                    <w:rPr>
                      <w:rFonts w:ascii="Arial" w:hAnsi="Arial" w:cs="Arial"/>
                      <w:b/>
                      <w:i/>
                    </w:rPr>
                  </w:pPr>
                  <w:r w:rsidRPr="00CE3D8E">
                    <w:rPr>
                      <w:rFonts w:ascii="Arial" w:hAnsi="Arial" w:cs="Arial"/>
                      <w:b/>
                      <w:i/>
                    </w:rPr>
                    <w:t>9.9%</w:t>
                  </w:r>
                </w:p>
              </w:tc>
            </w:tr>
            <w:tr w:rsidR="00A75AE8" w:rsidRPr="002649FE" w:rsidTr="005F7386">
              <w:trPr>
                <w:trHeight w:val="430"/>
              </w:trPr>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850" w:type="dxa"/>
                </w:tcPr>
                <w:p w:rsidR="00A75AE8" w:rsidRPr="00CE3D8E" w:rsidRDefault="00764345" w:rsidP="00A243E1">
                  <w:pPr>
                    <w:pStyle w:val="Default"/>
                    <w:tabs>
                      <w:tab w:val="left" w:pos="142"/>
                    </w:tabs>
                    <w:rPr>
                      <w:rFonts w:ascii="Arial" w:hAnsi="Arial" w:cs="Arial"/>
                      <w:b/>
                      <w:i/>
                    </w:rPr>
                  </w:pPr>
                  <w:r w:rsidRPr="00CE3D8E">
                    <w:rPr>
                      <w:rFonts w:ascii="Arial" w:hAnsi="Arial" w:cs="Arial"/>
                      <w:b/>
                      <w:i/>
                    </w:rPr>
                    <w:t>0.0%</w:t>
                  </w:r>
                </w:p>
              </w:tc>
              <w:tc>
                <w:tcPr>
                  <w:tcW w:w="850" w:type="dxa"/>
                </w:tcPr>
                <w:p w:rsidR="00A75AE8" w:rsidRPr="00CE3D8E" w:rsidRDefault="00764345" w:rsidP="00A243E1">
                  <w:pPr>
                    <w:pStyle w:val="Default"/>
                    <w:tabs>
                      <w:tab w:val="left" w:pos="142"/>
                    </w:tabs>
                    <w:rPr>
                      <w:rFonts w:ascii="Arial" w:hAnsi="Arial" w:cs="Arial"/>
                      <w:b/>
                      <w:i/>
                    </w:rPr>
                  </w:pPr>
                  <w:r w:rsidRPr="00CE3D8E">
                    <w:rPr>
                      <w:rFonts w:ascii="Arial" w:hAnsi="Arial" w:cs="Arial"/>
                      <w:b/>
                      <w:i/>
                    </w:rPr>
                    <w:t>4.5%</w:t>
                  </w:r>
                </w:p>
              </w:tc>
              <w:tc>
                <w:tcPr>
                  <w:tcW w:w="993" w:type="dxa"/>
                </w:tcPr>
                <w:p w:rsidR="00A75AE8" w:rsidRPr="00CE3D8E" w:rsidRDefault="00764345" w:rsidP="00A243E1">
                  <w:pPr>
                    <w:pStyle w:val="Default"/>
                    <w:tabs>
                      <w:tab w:val="left" w:pos="142"/>
                    </w:tabs>
                    <w:rPr>
                      <w:rFonts w:ascii="Arial" w:hAnsi="Arial" w:cs="Arial"/>
                      <w:b/>
                      <w:i/>
                    </w:rPr>
                  </w:pPr>
                  <w:r w:rsidRPr="00CE3D8E">
                    <w:rPr>
                      <w:rFonts w:ascii="Arial" w:hAnsi="Arial" w:cs="Arial"/>
                      <w:b/>
                      <w:i/>
                    </w:rPr>
                    <w:t>0.0%</w:t>
                  </w:r>
                </w:p>
              </w:tc>
              <w:tc>
                <w:tcPr>
                  <w:tcW w:w="850" w:type="dxa"/>
                </w:tcPr>
                <w:p w:rsidR="00A75AE8" w:rsidRPr="00CE3D8E" w:rsidRDefault="00764345" w:rsidP="00A243E1">
                  <w:pPr>
                    <w:pStyle w:val="Default"/>
                    <w:tabs>
                      <w:tab w:val="left" w:pos="142"/>
                    </w:tabs>
                    <w:rPr>
                      <w:rFonts w:ascii="Arial" w:hAnsi="Arial" w:cs="Arial"/>
                      <w:b/>
                      <w:i/>
                    </w:rPr>
                  </w:pPr>
                  <w:r w:rsidRPr="00CE3D8E">
                    <w:rPr>
                      <w:rFonts w:ascii="Arial" w:hAnsi="Arial" w:cs="Arial"/>
                      <w:b/>
                      <w:i/>
                    </w:rPr>
                    <w:t>4.5%</w:t>
                  </w:r>
                </w:p>
              </w:tc>
              <w:tc>
                <w:tcPr>
                  <w:tcW w:w="1134" w:type="dxa"/>
                </w:tcPr>
                <w:p w:rsidR="00A75AE8" w:rsidRPr="00CE3D8E" w:rsidRDefault="00764345" w:rsidP="00764345">
                  <w:pPr>
                    <w:pStyle w:val="Default"/>
                    <w:tabs>
                      <w:tab w:val="left" w:pos="142"/>
                    </w:tabs>
                    <w:rPr>
                      <w:rFonts w:ascii="Arial" w:hAnsi="Arial" w:cs="Arial"/>
                      <w:b/>
                      <w:i/>
                    </w:rPr>
                  </w:pPr>
                  <w:r w:rsidRPr="00CE3D8E">
                    <w:rPr>
                      <w:rFonts w:ascii="Arial" w:hAnsi="Arial" w:cs="Arial"/>
                      <w:b/>
                      <w:i/>
                    </w:rPr>
                    <w:t>36.5%</w:t>
                  </w:r>
                </w:p>
              </w:tc>
              <w:tc>
                <w:tcPr>
                  <w:tcW w:w="992" w:type="dxa"/>
                </w:tcPr>
                <w:p w:rsidR="00A75AE8" w:rsidRPr="00CE3D8E" w:rsidRDefault="00764345" w:rsidP="00A243E1">
                  <w:pPr>
                    <w:pStyle w:val="Default"/>
                    <w:tabs>
                      <w:tab w:val="left" w:pos="142"/>
                    </w:tabs>
                    <w:rPr>
                      <w:rFonts w:ascii="Arial" w:hAnsi="Arial" w:cs="Arial"/>
                      <w:b/>
                      <w:i/>
                    </w:rPr>
                  </w:pPr>
                  <w:r w:rsidRPr="00CE3D8E">
                    <w:rPr>
                      <w:rFonts w:ascii="Arial" w:hAnsi="Arial" w:cs="Arial"/>
                      <w:b/>
                      <w:i/>
                    </w:rPr>
                    <w:t>27.3%</w:t>
                  </w:r>
                </w:p>
              </w:tc>
              <w:tc>
                <w:tcPr>
                  <w:tcW w:w="1418" w:type="dxa"/>
                </w:tcPr>
                <w:p w:rsidR="00A75AE8" w:rsidRPr="00CE3D8E" w:rsidRDefault="00764345" w:rsidP="00A243E1">
                  <w:pPr>
                    <w:pStyle w:val="Default"/>
                    <w:tabs>
                      <w:tab w:val="left" w:pos="142"/>
                    </w:tabs>
                    <w:rPr>
                      <w:rFonts w:ascii="Arial" w:hAnsi="Arial" w:cs="Arial"/>
                      <w:b/>
                      <w:i/>
                    </w:rPr>
                  </w:pPr>
                  <w:r w:rsidRPr="00CE3D8E">
                    <w:rPr>
                      <w:rFonts w:ascii="Arial" w:hAnsi="Arial" w:cs="Arial"/>
                      <w:b/>
                      <w:i/>
                    </w:rPr>
                    <w:t>22.7%</w:t>
                  </w:r>
                </w:p>
              </w:tc>
              <w:tc>
                <w:tcPr>
                  <w:tcW w:w="850" w:type="dxa"/>
                </w:tcPr>
                <w:p w:rsidR="00A75AE8" w:rsidRPr="00CE3D8E" w:rsidRDefault="00764345" w:rsidP="00A243E1">
                  <w:pPr>
                    <w:pStyle w:val="Default"/>
                    <w:tabs>
                      <w:tab w:val="left" w:pos="142"/>
                    </w:tabs>
                    <w:rPr>
                      <w:rFonts w:ascii="Arial" w:hAnsi="Arial" w:cs="Arial"/>
                      <w:b/>
                      <w:i/>
                    </w:rPr>
                  </w:pPr>
                  <w:r w:rsidRPr="00CE3D8E">
                    <w:rPr>
                      <w:rFonts w:ascii="Arial" w:hAnsi="Arial" w:cs="Arial"/>
                      <w:b/>
                      <w:i/>
                    </w:rPr>
                    <w:t>4.5%</w:t>
                  </w:r>
                </w:p>
              </w:tc>
            </w:tr>
          </w:tbl>
          <w:p w:rsidR="00A75AE8" w:rsidRPr="002649FE" w:rsidRDefault="00A75AE8" w:rsidP="00A243E1">
            <w:pPr>
              <w:pStyle w:val="Default"/>
              <w:tabs>
                <w:tab w:val="left" w:pos="142"/>
              </w:tabs>
              <w:rPr>
                <w:rFonts w:ascii="Arial" w:hAnsi="Arial" w:cs="Arial"/>
              </w:rPr>
            </w:pPr>
          </w:p>
        </w:tc>
      </w:tr>
      <w:tr w:rsidR="00A75AE8" w:rsidRPr="002649FE" w:rsidTr="003A1961">
        <w:trPr>
          <w:trHeight w:val="3818"/>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2078" w:type="dxa"/>
              <w:tblLayout w:type="fixed"/>
              <w:tblLook w:val="04A0" w:firstRow="1" w:lastRow="0" w:firstColumn="1" w:lastColumn="0" w:noHBand="0" w:noVBand="1"/>
            </w:tblPr>
            <w:tblGrid>
              <w:gridCol w:w="1163"/>
              <w:gridCol w:w="992"/>
              <w:gridCol w:w="851"/>
              <w:gridCol w:w="1452"/>
              <w:gridCol w:w="1204"/>
              <w:gridCol w:w="1418"/>
              <w:gridCol w:w="1843"/>
              <w:gridCol w:w="992"/>
              <w:gridCol w:w="992"/>
              <w:gridCol w:w="1171"/>
            </w:tblGrid>
            <w:tr w:rsidR="005F7386" w:rsidRPr="002649FE" w:rsidTr="00AB7A30">
              <w:tc>
                <w:tcPr>
                  <w:tcW w:w="1163" w:type="dxa"/>
                </w:tcPr>
                <w:p w:rsidR="005F7386" w:rsidRPr="002649FE" w:rsidRDefault="005F7386" w:rsidP="00A243E1">
                  <w:pPr>
                    <w:pStyle w:val="Default"/>
                    <w:tabs>
                      <w:tab w:val="left" w:pos="142"/>
                    </w:tabs>
                    <w:rPr>
                      <w:rFonts w:ascii="Arial" w:hAnsi="Arial" w:cs="Arial"/>
                    </w:rPr>
                  </w:pPr>
                </w:p>
              </w:tc>
              <w:tc>
                <w:tcPr>
                  <w:tcW w:w="4499" w:type="dxa"/>
                  <w:gridSpan w:val="4"/>
                </w:tcPr>
                <w:p w:rsidR="005F7386" w:rsidRPr="002649FE" w:rsidRDefault="005F7386"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5F7386" w:rsidRPr="002649FE" w:rsidRDefault="005F7386"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c>
                <w:tcPr>
                  <w:tcW w:w="1171" w:type="dxa"/>
                </w:tcPr>
                <w:p w:rsidR="005F7386" w:rsidRPr="002649FE" w:rsidRDefault="005F7386" w:rsidP="00A243E1">
                  <w:pPr>
                    <w:pStyle w:val="Default"/>
                    <w:tabs>
                      <w:tab w:val="left" w:pos="142"/>
                    </w:tabs>
                    <w:jc w:val="center"/>
                    <w:rPr>
                      <w:rFonts w:ascii="Arial" w:hAnsi="Arial" w:cs="Arial"/>
                      <w:color w:val="auto"/>
                    </w:rPr>
                  </w:pPr>
                  <w:r>
                    <w:rPr>
                      <w:rFonts w:ascii="Arial" w:hAnsi="Arial" w:cs="Arial"/>
                      <w:color w:val="auto"/>
                    </w:rPr>
                    <w:t>Ethnicity</w:t>
                  </w:r>
                </w:p>
              </w:tc>
            </w:tr>
            <w:tr w:rsidR="005F7386" w:rsidRPr="002649FE" w:rsidTr="00AB7A30">
              <w:tc>
                <w:tcPr>
                  <w:tcW w:w="1163" w:type="dxa"/>
                </w:tcPr>
                <w:p w:rsidR="005F7386" w:rsidRPr="002649FE" w:rsidRDefault="005F7386" w:rsidP="00A243E1">
                  <w:pPr>
                    <w:pStyle w:val="Default"/>
                    <w:tabs>
                      <w:tab w:val="left" w:pos="142"/>
                    </w:tabs>
                    <w:rPr>
                      <w:rFonts w:ascii="Arial" w:hAnsi="Arial" w:cs="Arial"/>
                    </w:rPr>
                  </w:pPr>
                </w:p>
              </w:tc>
              <w:tc>
                <w:tcPr>
                  <w:tcW w:w="992" w:type="dxa"/>
                </w:tcPr>
                <w:p w:rsidR="005F7386" w:rsidRPr="002649FE" w:rsidRDefault="005F7386"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5F7386" w:rsidRPr="002649FE" w:rsidRDefault="005F7386"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5F7386" w:rsidRPr="002649FE" w:rsidRDefault="005F7386"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5F7386" w:rsidRPr="002649FE" w:rsidRDefault="005F7386"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5F7386" w:rsidRPr="002649FE" w:rsidRDefault="005F7386"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5F7386" w:rsidRPr="002649FE" w:rsidRDefault="005F7386"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5F7386" w:rsidRPr="002649FE" w:rsidRDefault="005F7386"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5F7386" w:rsidRPr="002649FE" w:rsidRDefault="005F7386" w:rsidP="00A243E1">
                  <w:pPr>
                    <w:pStyle w:val="Default"/>
                    <w:tabs>
                      <w:tab w:val="left" w:pos="142"/>
                    </w:tabs>
                    <w:rPr>
                      <w:rFonts w:ascii="Arial" w:hAnsi="Arial" w:cs="Arial"/>
                      <w:color w:val="auto"/>
                    </w:rPr>
                  </w:pPr>
                  <w:r w:rsidRPr="002649FE">
                    <w:rPr>
                      <w:rFonts w:ascii="Arial" w:hAnsi="Arial" w:cs="Arial"/>
                      <w:color w:val="auto"/>
                    </w:rPr>
                    <w:t>Other mixed</w:t>
                  </w:r>
                </w:p>
              </w:tc>
              <w:tc>
                <w:tcPr>
                  <w:tcW w:w="1171" w:type="dxa"/>
                </w:tcPr>
                <w:p w:rsidR="005F7386" w:rsidRPr="002649FE" w:rsidRDefault="005F7386" w:rsidP="005F7386">
                  <w:pPr>
                    <w:pStyle w:val="Default"/>
                    <w:tabs>
                      <w:tab w:val="left" w:pos="142"/>
                    </w:tabs>
                    <w:rPr>
                      <w:rFonts w:ascii="Arial" w:hAnsi="Arial" w:cs="Arial"/>
                      <w:color w:val="auto"/>
                    </w:rPr>
                  </w:pPr>
                  <w:r>
                    <w:rPr>
                      <w:rFonts w:ascii="Arial" w:hAnsi="Arial" w:cs="Arial"/>
                      <w:color w:val="auto"/>
                    </w:rPr>
                    <w:t xml:space="preserve">Not </w:t>
                  </w:r>
                  <w:r w:rsidR="003A1961">
                    <w:rPr>
                      <w:rFonts w:ascii="Arial" w:hAnsi="Arial" w:cs="Arial"/>
                      <w:color w:val="auto"/>
                    </w:rPr>
                    <w:t>Recorded/</w:t>
                  </w:r>
                  <w:r>
                    <w:rPr>
                      <w:rFonts w:ascii="Arial" w:hAnsi="Arial" w:cs="Arial"/>
                      <w:color w:val="auto"/>
                    </w:rPr>
                    <w:t>Disclosed</w:t>
                  </w:r>
                </w:p>
              </w:tc>
            </w:tr>
            <w:tr w:rsidR="005F7386" w:rsidRPr="002649FE" w:rsidTr="00AB7A30">
              <w:tc>
                <w:tcPr>
                  <w:tcW w:w="1163" w:type="dxa"/>
                </w:tcPr>
                <w:p w:rsidR="005F7386" w:rsidRPr="002649FE" w:rsidRDefault="005F7386"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5F7386"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38.6%</w:t>
                  </w:r>
                </w:p>
              </w:tc>
              <w:tc>
                <w:tcPr>
                  <w:tcW w:w="851" w:type="dxa"/>
                </w:tcPr>
                <w:p w:rsidR="005F7386"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0.4%</w:t>
                  </w:r>
                </w:p>
              </w:tc>
              <w:tc>
                <w:tcPr>
                  <w:tcW w:w="1452" w:type="dxa"/>
                </w:tcPr>
                <w:p w:rsidR="005F7386"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0.0%</w:t>
                  </w:r>
                </w:p>
              </w:tc>
              <w:tc>
                <w:tcPr>
                  <w:tcW w:w="1204" w:type="dxa"/>
                </w:tcPr>
                <w:p w:rsidR="005F7386"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3.0%</w:t>
                  </w:r>
                </w:p>
              </w:tc>
              <w:tc>
                <w:tcPr>
                  <w:tcW w:w="1418" w:type="dxa"/>
                </w:tcPr>
                <w:p w:rsidR="005F7386"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0.4%</w:t>
                  </w:r>
                </w:p>
              </w:tc>
              <w:tc>
                <w:tcPr>
                  <w:tcW w:w="1843" w:type="dxa"/>
                </w:tcPr>
                <w:p w:rsidR="005F7386"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0.2%</w:t>
                  </w:r>
                </w:p>
              </w:tc>
              <w:tc>
                <w:tcPr>
                  <w:tcW w:w="992" w:type="dxa"/>
                </w:tcPr>
                <w:p w:rsidR="005F7386"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0.2%</w:t>
                  </w:r>
                </w:p>
              </w:tc>
              <w:tc>
                <w:tcPr>
                  <w:tcW w:w="992" w:type="dxa"/>
                </w:tcPr>
                <w:p w:rsidR="005F7386"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0.3%</w:t>
                  </w:r>
                </w:p>
              </w:tc>
              <w:tc>
                <w:tcPr>
                  <w:tcW w:w="1171" w:type="dxa"/>
                </w:tcPr>
                <w:p w:rsidR="005F7386" w:rsidRPr="00CE3D8E" w:rsidRDefault="00A50962" w:rsidP="00A50962">
                  <w:pPr>
                    <w:pStyle w:val="Default"/>
                    <w:tabs>
                      <w:tab w:val="left" w:pos="142"/>
                    </w:tabs>
                    <w:rPr>
                      <w:rFonts w:ascii="Arial" w:hAnsi="Arial" w:cs="Arial"/>
                      <w:b/>
                      <w:i/>
                      <w:color w:val="auto"/>
                    </w:rPr>
                  </w:pPr>
                  <w:r w:rsidRPr="00CE3D8E">
                    <w:rPr>
                      <w:rFonts w:ascii="Arial" w:hAnsi="Arial" w:cs="Arial"/>
                      <w:b/>
                      <w:i/>
                      <w:color w:val="auto"/>
                    </w:rPr>
                    <w:t>53.3</w:t>
                  </w:r>
                  <w:r w:rsidR="00AB7A30" w:rsidRPr="00CE3D8E">
                    <w:rPr>
                      <w:rFonts w:ascii="Arial" w:hAnsi="Arial" w:cs="Arial"/>
                      <w:b/>
                      <w:i/>
                      <w:color w:val="auto"/>
                    </w:rPr>
                    <w:t>%</w:t>
                  </w:r>
                </w:p>
              </w:tc>
            </w:tr>
            <w:tr w:rsidR="005F7386" w:rsidRPr="002649FE" w:rsidTr="00AB7A30">
              <w:tc>
                <w:tcPr>
                  <w:tcW w:w="1163" w:type="dxa"/>
                </w:tcPr>
                <w:p w:rsidR="005F7386" w:rsidRPr="002649FE" w:rsidRDefault="005F7386" w:rsidP="00A243E1">
                  <w:pPr>
                    <w:pStyle w:val="Default"/>
                    <w:tabs>
                      <w:tab w:val="left" w:pos="142"/>
                    </w:tabs>
                    <w:rPr>
                      <w:rFonts w:ascii="Arial" w:hAnsi="Arial" w:cs="Arial"/>
                    </w:rPr>
                  </w:pPr>
                  <w:r w:rsidRPr="002649FE">
                    <w:rPr>
                      <w:rFonts w:ascii="Arial" w:hAnsi="Arial" w:cs="Arial"/>
                    </w:rPr>
                    <w:t>PRG</w:t>
                  </w:r>
                </w:p>
              </w:tc>
              <w:tc>
                <w:tcPr>
                  <w:tcW w:w="992" w:type="dxa"/>
                </w:tcPr>
                <w:p w:rsidR="005F7386" w:rsidRPr="00CE3D8E" w:rsidRDefault="005F7386" w:rsidP="00A243E1">
                  <w:pPr>
                    <w:pStyle w:val="Default"/>
                    <w:tabs>
                      <w:tab w:val="left" w:pos="142"/>
                    </w:tabs>
                    <w:rPr>
                      <w:rFonts w:ascii="Arial" w:hAnsi="Arial" w:cs="Arial"/>
                      <w:b/>
                      <w:i/>
                      <w:color w:val="auto"/>
                    </w:rPr>
                  </w:pPr>
                  <w:r w:rsidRPr="00CE3D8E">
                    <w:rPr>
                      <w:rFonts w:ascii="Arial" w:hAnsi="Arial" w:cs="Arial"/>
                      <w:b/>
                      <w:i/>
                      <w:color w:val="auto"/>
                    </w:rPr>
                    <w:t>100%</w:t>
                  </w:r>
                </w:p>
              </w:tc>
              <w:tc>
                <w:tcPr>
                  <w:tcW w:w="851" w:type="dxa"/>
                </w:tcPr>
                <w:p w:rsidR="005F7386" w:rsidRPr="00CE3D8E" w:rsidRDefault="005F7386" w:rsidP="00A243E1">
                  <w:pPr>
                    <w:pStyle w:val="Default"/>
                    <w:tabs>
                      <w:tab w:val="left" w:pos="142"/>
                    </w:tabs>
                    <w:rPr>
                      <w:rFonts w:ascii="Arial" w:hAnsi="Arial" w:cs="Arial"/>
                      <w:b/>
                      <w:i/>
                      <w:color w:val="auto"/>
                    </w:rPr>
                  </w:pPr>
                </w:p>
              </w:tc>
              <w:tc>
                <w:tcPr>
                  <w:tcW w:w="1452" w:type="dxa"/>
                </w:tcPr>
                <w:p w:rsidR="005F7386" w:rsidRPr="00CE3D8E" w:rsidRDefault="005F7386" w:rsidP="00A243E1">
                  <w:pPr>
                    <w:pStyle w:val="Default"/>
                    <w:tabs>
                      <w:tab w:val="left" w:pos="142"/>
                    </w:tabs>
                    <w:rPr>
                      <w:rFonts w:ascii="Arial" w:hAnsi="Arial" w:cs="Arial"/>
                      <w:b/>
                      <w:i/>
                      <w:color w:val="auto"/>
                    </w:rPr>
                  </w:pPr>
                </w:p>
              </w:tc>
              <w:tc>
                <w:tcPr>
                  <w:tcW w:w="1204" w:type="dxa"/>
                </w:tcPr>
                <w:p w:rsidR="005F7386" w:rsidRPr="00CE3D8E" w:rsidRDefault="005F7386" w:rsidP="00A243E1">
                  <w:pPr>
                    <w:pStyle w:val="Default"/>
                    <w:tabs>
                      <w:tab w:val="left" w:pos="142"/>
                    </w:tabs>
                    <w:rPr>
                      <w:rFonts w:ascii="Arial" w:hAnsi="Arial" w:cs="Arial"/>
                      <w:b/>
                      <w:i/>
                      <w:color w:val="auto"/>
                    </w:rPr>
                  </w:pPr>
                </w:p>
              </w:tc>
              <w:tc>
                <w:tcPr>
                  <w:tcW w:w="1418" w:type="dxa"/>
                </w:tcPr>
                <w:p w:rsidR="005F7386" w:rsidRPr="00CE3D8E" w:rsidRDefault="005F7386" w:rsidP="00A243E1">
                  <w:pPr>
                    <w:pStyle w:val="Default"/>
                    <w:tabs>
                      <w:tab w:val="left" w:pos="142"/>
                    </w:tabs>
                    <w:rPr>
                      <w:rFonts w:ascii="Arial" w:hAnsi="Arial" w:cs="Arial"/>
                      <w:b/>
                      <w:i/>
                      <w:color w:val="auto"/>
                    </w:rPr>
                  </w:pPr>
                </w:p>
              </w:tc>
              <w:tc>
                <w:tcPr>
                  <w:tcW w:w="1843" w:type="dxa"/>
                </w:tcPr>
                <w:p w:rsidR="005F7386" w:rsidRPr="00CE3D8E" w:rsidRDefault="005F7386" w:rsidP="00A243E1">
                  <w:pPr>
                    <w:pStyle w:val="Default"/>
                    <w:tabs>
                      <w:tab w:val="left" w:pos="142"/>
                    </w:tabs>
                    <w:rPr>
                      <w:rFonts w:ascii="Arial" w:hAnsi="Arial" w:cs="Arial"/>
                      <w:b/>
                      <w:i/>
                      <w:color w:val="auto"/>
                    </w:rPr>
                  </w:pPr>
                </w:p>
              </w:tc>
              <w:tc>
                <w:tcPr>
                  <w:tcW w:w="992" w:type="dxa"/>
                </w:tcPr>
                <w:p w:rsidR="005F7386" w:rsidRPr="00CE3D8E" w:rsidRDefault="005F7386" w:rsidP="00A243E1">
                  <w:pPr>
                    <w:pStyle w:val="Default"/>
                    <w:tabs>
                      <w:tab w:val="left" w:pos="142"/>
                    </w:tabs>
                    <w:rPr>
                      <w:rFonts w:ascii="Arial" w:hAnsi="Arial" w:cs="Arial"/>
                      <w:b/>
                      <w:i/>
                      <w:color w:val="auto"/>
                    </w:rPr>
                  </w:pPr>
                </w:p>
              </w:tc>
              <w:tc>
                <w:tcPr>
                  <w:tcW w:w="992" w:type="dxa"/>
                </w:tcPr>
                <w:p w:rsidR="005F7386" w:rsidRPr="00CE3D8E" w:rsidRDefault="005F7386" w:rsidP="00A243E1">
                  <w:pPr>
                    <w:pStyle w:val="Default"/>
                    <w:tabs>
                      <w:tab w:val="left" w:pos="142"/>
                    </w:tabs>
                    <w:rPr>
                      <w:rFonts w:ascii="Arial" w:hAnsi="Arial" w:cs="Arial"/>
                      <w:b/>
                      <w:i/>
                      <w:color w:val="auto"/>
                    </w:rPr>
                  </w:pPr>
                </w:p>
              </w:tc>
              <w:tc>
                <w:tcPr>
                  <w:tcW w:w="1171" w:type="dxa"/>
                </w:tcPr>
                <w:p w:rsidR="005F7386" w:rsidRPr="00CE3D8E" w:rsidRDefault="005F7386" w:rsidP="00A243E1">
                  <w:pPr>
                    <w:pStyle w:val="Default"/>
                    <w:tabs>
                      <w:tab w:val="left" w:pos="142"/>
                    </w:tabs>
                    <w:rPr>
                      <w:rFonts w:ascii="Arial" w:hAnsi="Arial" w:cs="Arial"/>
                      <w:b/>
                      <w:i/>
                      <w:color w:val="auto"/>
                    </w:rPr>
                  </w:pPr>
                </w:p>
              </w:tc>
            </w:tr>
          </w:tbl>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CE3D8E" w:rsidRDefault="00AB7A30" w:rsidP="00A243E1">
                  <w:pPr>
                    <w:pStyle w:val="Default"/>
                    <w:tabs>
                      <w:tab w:val="left" w:pos="142"/>
                    </w:tabs>
                    <w:rPr>
                      <w:rFonts w:ascii="Arial" w:hAnsi="Arial" w:cs="Arial"/>
                      <w:b/>
                      <w:i/>
                    </w:rPr>
                  </w:pPr>
                  <w:r w:rsidRPr="00CE3D8E">
                    <w:rPr>
                      <w:rFonts w:ascii="Arial" w:hAnsi="Arial" w:cs="Arial"/>
                      <w:b/>
                      <w:i/>
                    </w:rPr>
                    <w:t>0.6%</w:t>
                  </w:r>
                </w:p>
              </w:tc>
              <w:tc>
                <w:tcPr>
                  <w:tcW w:w="1417" w:type="dxa"/>
                </w:tcPr>
                <w:p w:rsidR="00A75AE8" w:rsidRPr="00CE3D8E" w:rsidRDefault="00AB7A30" w:rsidP="00A243E1">
                  <w:pPr>
                    <w:pStyle w:val="Default"/>
                    <w:tabs>
                      <w:tab w:val="left" w:pos="142"/>
                    </w:tabs>
                    <w:rPr>
                      <w:rFonts w:ascii="Arial" w:hAnsi="Arial" w:cs="Arial"/>
                      <w:b/>
                      <w:i/>
                    </w:rPr>
                  </w:pPr>
                  <w:r w:rsidRPr="00CE3D8E">
                    <w:rPr>
                      <w:rFonts w:ascii="Arial" w:hAnsi="Arial" w:cs="Arial"/>
                      <w:b/>
                      <w:i/>
                    </w:rPr>
                    <w:t>0.1%</w:t>
                  </w:r>
                </w:p>
              </w:tc>
              <w:tc>
                <w:tcPr>
                  <w:tcW w:w="1559" w:type="dxa"/>
                </w:tcPr>
                <w:p w:rsidR="00A75AE8" w:rsidRPr="00CE3D8E" w:rsidRDefault="00AB7A30" w:rsidP="00A243E1">
                  <w:pPr>
                    <w:pStyle w:val="Default"/>
                    <w:tabs>
                      <w:tab w:val="left" w:pos="142"/>
                    </w:tabs>
                    <w:rPr>
                      <w:rFonts w:ascii="Arial" w:hAnsi="Arial" w:cs="Arial"/>
                      <w:b/>
                      <w:i/>
                    </w:rPr>
                  </w:pPr>
                  <w:r w:rsidRPr="00CE3D8E">
                    <w:rPr>
                      <w:rFonts w:ascii="Arial" w:hAnsi="Arial" w:cs="Arial"/>
                      <w:b/>
                      <w:i/>
                    </w:rPr>
                    <w:t>0.2%</w:t>
                  </w:r>
                </w:p>
              </w:tc>
              <w:tc>
                <w:tcPr>
                  <w:tcW w:w="1134" w:type="dxa"/>
                </w:tcPr>
                <w:p w:rsidR="00A75AE8"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0.3%</w:t>
                  </w:r>
                </w:p>
              </w:tc>
              <w:tc>
                <w:tcPr>
                  <w:tcW w:w="993" w:type="dxa"/>
                </w:tcPr>
                <w:p w:rsidR="00A75AE8"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0.4%</w:t>
                  </w:r>
                </w:p>
              </w:tc>
              <w:tc>
                <w:tcPr>
                  <w:tcW w:w="1134" w:type="dxa"/>
                </w:tcPr>
                <w:p w:rsidR="00A75AE8"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0.7%</w:t>
                  </w:r>
                </w:p>
              </w:tc>
              <w:tc>
                <w:tcPr>
                  <w:tcW w:w="1417" w:type="dxa"/>
                </w:tcPr>
                <w:p w:rsidR="00A75AE8"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0.2%</w:t>
                  </w:r>
                </w:p>
              </w:tc>
              <w:tc>
                <w:tcPr>
                  <w:tcW w:w="992" w:type="dxa"/>
                </w:tcPr>
                <w:p w:rsidR="00A75AE8"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0.2%</w:t>
                  </w:r>
                </w:p>
              </w:tc>
              <w:tc>
                <w:tcPr>
                  <w:tcW w:w="851" w:type="dxa"/>
                </w:tcPr>
                <w:p w:rsidR="00A75AE8"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0.0%</w:t>
                  </w:r>
                </w:p>
              </w:tc>
              <w:tc>
                <w:tcPr>
                  <w:tcW w:w="850" w:type="dxa"/>
                </w:tcPr>
                <w:p w:rsidR="00A75AE8" w:rsidRPr="00CE3D8E" w:rsidRDefault="00AB7A30" w:rsidP="00A243E1">
                  <w:pPr>
                    <w:pStyle w:val="Default"/>
                    <w:tabs>
                      <w:tab w:val="left" w:pos="142"/>
                    </w:tabs>
                    <w:rPr>
                      <w:rFonts w:ascii="Arial" w:hAnsi="Arial" w:cs="Arial"/>
                      <w:b/>
                      <w:i/>
                      <w:color w:val="auto"/>
                    </w:rPr>
                  </w:pPr>
                  <w:r w:rsidRPr="00CE3D8E">
                    <w:rPr>
                      <w:rFonts w:ascii="Arial" w:hAnsi="Arial" w:cs="Arial"/>
                      <w:b/>
                      <w:i/>
                      <w:color w:val="auto"/>
                    </w:rPr>
                    <w:t>0.9%</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CE3D8E" w:rsidRDefault="00A75AE8" w:rsidP="00A243E1">
                  <w:pPr>
                    <w:pStyle w:val="Default"/>
                    <w:tabs>
                      <w:tab w:val="left" w:pos="142"/>
                    </w:tabs>
                    <w:rPr>
                      <w:rFonts w:ascii="Arial" w:hAnsi="Arial" w:cs="Arial"/>
                      <w:b/>
                      <w:i/>
                    </w:rPr>
                  </w:pPr>
                </w:p>
              </w:tc>
              <w:tc>
                <w:tcPr>
                  <w:tcW w:w="1417" w:type="dxa"/>
                </w:tcPr>
                <w:p w:rsidR="00A75AE8" w:rsidRPr="00CE3D8E" w:rsidRDefault="00A75AE8" w:rsidP="00A243E1">
                  <w:pPr>
                    <w:pStyle w:val="Default"/>
                    <w:tabs>
                      <w:tab w:val="left" w:pos="142"/>
                    </w:tabs>
                    <w:rPr>
                      <w:rFonts w:ascii="Arial" w:hAnsi="Arial" w:cs="Arial"/>
                      <w:b/>
                      <w:i/>
                    </w:rPr>
                  </w:pPr>
                </w:p>
              </w:tc>
              <w:tc>
                <w:tcPr>
                  <w:tcW w:w="1559" w:type="dxa"/>
                </w:tcPr>
                <w:p w:rsidR="00A75AE8" w:rsidRPr="00CE3D8E" w:rsidRDefault="00A75AE8" w:rsidP="00A243E1">
                  <w:pPr>
                    <w:pStyle w:val="Default"/>
                    <w:tabs>
                      <w:tab w:val="left" w:pos="142"/>
                    </w:tabs>
                    <w:rPr>
                      <w:rFonts w:ascii="Arial" w:hAnsi="Arial" w:cs="Arial"/>
                      <w:b/>
                      <w:i/>
                    </w:rPr>
                  </w:pPr>
                </w:p>
              </w:tc>
              <w:tc>
                <w:tcPr>
                  <w:tcW w:w="1134" w:type="dxa"/>
                </w:tcPr>
                <w:p w:rsidR="00A75AE8" w:rsidRPr="00CE3D8E" w:rsidRDefault="00A75AE8" w:rsidP="00A243E1">
                  <w:pPr>
                    <w:pStyle w:val="Default"/>
                    <w:tabs>
                      <w:tab w:val="left" w:pos="142"/>
                    </w:tabs>
                    <w:rPr>
                      <w:rFonts w:ascii="Arial" w:hAnsi="Arial" w:cs="Arial"/>
                      <w:b/>
                      <w:i/>
                    </w:rPr>
                  </w:pPr>
                </w:p>
              </w:tc>
              <w:tc>
                <w:tcPr>
                  <w:tcW w:w="993" w:type="dxa"/>
                </w:tcPr>
                <w:p w:rsidR="00A75AE8" w:rsidRPr="00CE3D8E" w:rsidRDefault="00A75AE8" w:rsidP="00A243E1">
                  <w:pPr>
                    <w:pStyle w:val="Default"/>
                    <w:tabs>
                      <w:tab w:val="left" w:pos="142"/>
                    </w:tabs>
                    <w:rPr>
                      <w:rFonts w:ascii="Arial" w:hAnsi="Arial" w:cs="Arial"/>
                      <w:b/>
                      <w:i/>
                    </w:rPr>
                  </w:pPr>
                </w:p>
              </w:tc>
              <w:tc>
                <w:tcPr>
                  <w:tcW w:w="1134" w:type="dxa"/>
                </w:tcPr>
                <w:p w:rsidR="00A75AE8" w:rsidRPr="00CE3D8E" w:rsidRDefault="00A75AE8" w:rsidP="00A243E1">
                  <w:pPr>
                    <w:pStyle w:val="Default"/>
                    <w:tabs>
                      <w:tab w:val="left" w:pos="142"/>
                    </w:tabs>
                    <w:rPr>
                      <w:rFonts w:ascii="Arial" w:hAnsi="Arial" w:cs="Arial"/>
                      <w:b/>
                      <w:i/>
                    </w:rPr>
                  </w:pPr>
                </w:p>
              </w:tc>
              <w:tc>
                <w:tcPr>
                  <w:tcW w:w="1417" w:type="dxa"/>
                </w:tcPr>
                <w:p w:rsidR="00A75AE8" w:rsidRPr="00CE3D8E" w:rsidRDefault="00A75AE8" w:rsidP="00A243E1">
                  <w:pPr>
                    <w:pStyle w:val="Default"/>
                    <w:tabs>
                      <w:tab w:val="left" w:pos="142"/>
                    </w:tabs>
                    <w:rPr>
                      <w:rFonts w:ascii="Arial" w:hAnsi="Arial" w:cs="Arial"/>
                      <w:b/>
                      <w:i/>
                    </w:rPr>
                  </w:pPr>
                </w:p>
              </w:tc>
              <w:tc>
                <w:tcPr>
                  <w:tcW w:w="992" w:type="dxa"/>
                </w:tcPr>
                <w:p w:rsidR="00A75AE8" w:rsidRPr="00CE3D8E" w:rsidRDefault="00A75AE8" w:rsidP="00A243E1">
                  <w:pPr>
                    <w:pStyle w:val="Default"/>
                    <w:tabs>
                      <w:tab w:val="left" w:pos="142"/>
                    </w:tabs>
                    <w:rPr>
                      <w:rFonts w:ascii="Arial" w:hAnsi="Arial" w:cs="Arial"/>
                      <w:b/>
                      <w:i/>
                    </w:rPr>
                  </w:pPr>
                </w:p>
              </w:tc>
              <w:tc>
                <w:tcPr>
                  <w:tcW w:w="851" w:type="dxa"/>
                </w:tcPr>
                <w:p w:rsidR="00A75AE8" w:rsidRPr="00CE3D8E" w:rsidRDefault="00A75AE8" w:rsidP="00A243E1">
                  <w:pPr>
                    <w:pStyle w:val="Default"/>
                    <w:tabs>
                      <w:tab w:val="left" w:pos="142"/>
                    </w:tabs>
                    <w:rPr>
                      <w:rFonts w:ascii="Arial" w:hAnsi="Arial" w:cs="Arial"/>
                      <w:b/>
                      <w:i/>
                    </w:rPr>
                  </w:pPr>
                </w:p>
              </w:tc>
              <w:tc>
                <w:tcPr>
                  <w:tcW w:w="850" w:type="dxa"/>
                </w:tcPr>
                <w:p w:rsidR="00A75AE8" w:rsidRPr="00CE3D8E" w:rsidRDefault="00A75AE8" w:rsidP="00A243E1">
                  <w:pPr>
                    <w:pStyle w:val="Default"/>
                    <w:tabs>
                      <w:tab w:val="left" w:pos="142"/>
                    </w:tabs>
                    <w:rPr>
                      <w:rFonts w:ascii="Arial" w:hAnsi="Arial" w:cs="Arial"/>
                      <w:b/>
                      <w:i/>
                    </w:rPr>
                  </w:pPr>
                </w:p>
              </w:tc>
            </w:tr>
          </w:tbl>
          <w:p w:rsidR="00A75AE8" w:rsidRDefault="00A75AE8" w:rsidP="00A243E1">
            <w:pPr>
              <w:pStyle w:val="Default"/>
              <w:tabs>
                <w:tab w:val="left" w:pos="142"/>
              </w:tabs>
              <w:rPr>
                <w:rFonts w:ascii="Arial" w:hAnsi="Arial" w:cs="Arial"/>
              </w:rPr>
            </w:pPr>
          </w:p>
          <w:p w:rsidR="003A1961" w:rsidRPr="00CE3D8E" w:rsidRDefault="003A1961" w:rsidP="00A243E1">
            <w:pPr>
              <w:pStyle w:val="Default"/>
              <w:tabs>
                <w:tab w:val="left" w:pos="142"/>
              </w:tabs>
              <w:rPr>
                <w:rFonts w:ascii="Arial" w:hAnsi="Arial" w:cs="Arial"/>
                <w:b/>
                <w:i/>
                <w:sz w:val="22"/>
                <w:szCs w:val="22"/>
              </w:rPr>
            </w:pPr>
            <w:r w:rsidRPr="00CE3D8E">
              <w:rPr>
                <w:rFonts w:ascii="Arial" w:hAnsi="Arial" w:cs="Arial"/>
                <w:b/>
                <w:i/>
                <w:sz w:val="22"/>
                <w:szCs w:val="22"/>
              </w:rPr>
              <w:t>The Practice estimates that the vast majority of patients whose ethnicity has not been recorded or disclosed are ‘White British’</w:t>
            </w:r>
            <w:r w:rsidR="00CE3D8E" w:rsidRPr="00CE3D8E">
              <w:rPr>
                <w:rFonts w:ascii="Arial" w:hAnsi="Arial" w:cs="Arial"/>
                <w:b/>
                <w:i/>
                <w:sz w:val="22"/>
                <w:szCs w:val="22"/>
              </w:rPr>
              <w:t>.  Overall, this give</w:t>
            </w:r>
            <w:r w:rsidR="00CE3D8E">
              <w:rPr>
                <w:rFonts w:ascii="Arial" w:hAnsi="Arial" w:cs="Arial"/>
                <w:b/>
                <w:i/>
                <w:sz w:val="22"/>
                <w:szCs w:val="22"/>
              </w:rPr>
              <w:t>s</w:t>
            </w:r>
            <w:r w:rsidR="00CE3D8E" w:rsidRPr="00CE3D8E">
              <w:rPr>
                <w:rFonts w:ascii="Arial" w:hAnsi="Arial" w:cs="Arial"/>
                <w:b/>
                <w:i/>
                <w:sz w:val="22"/>
                <w:szCs w:val="22"/>
              </w:rPr>
              <w:t xml:space="preserve"> a breakdown of approximately 90% White British and 10% All Other Ethnic Backgrounds.</w:t>
            </w:r>
          </w:p>
          <w:p w:rsidR="003A1961" w:rsidRDefault="003A1961" w:rsidP="00A243E1">
            <w:pPr>
              <w:pStyle w:val="Default"/>
              <w:tabs>
                <w:tab w:val="left" w:pos="142"/>
              </w:tabs>
              <w:rPr>
                <w:rFonts w:ascii="Arial" w:hAnsi="Arial" w:cs="Arial"/>
              </w:rPr>
            </w:pPr>
          </w:p>
          <w:p w:rsidR="00CE3D8E" w:rsidRPr="002649FE" w:rsidRDefault="00CE3D8E"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61475F" w:rsidRDefault="00A75AE8" w:rsidP="00A243E1">
            <w:pPr>
              <w:tabs>
                <w:tab w:val="left" w:pos="142"/>
              </w:tabs>
              <w:rPr>
                <w:rFonts w:ascii="Arial" w:hAnsi="Arial" w:cs="Arial"/>
                <w:i/>
                <w:szCs w:val="22"/>
              </w:rPr>
            </w:pPr>
          </w:p>
          <w:p w:rsidR="009D6917" w:rsidRDefault="00485EC6" w:rsidP="00A243E1">
            <w:pPr>
              <w:tabs>
                <w:tab w:val="left" w:pos="142"/>
              </w:tabs>
              <w:rPr>
                <w:rFonts w:ascii="Arial" w:hAnsi="Arial" w:cs="Arial"/>
                <w:b/>
                <w:i/>
                <w:szCs w:val="22"/>
              </w:rPr>
            </w:pPr>
            <w:r w:rsidRPr="00CE3D8E">
              <w:rPr>
                <w:rFonts w:ascii="Arial" w:hAnsi="Arial" w:cs="Arial"/>
                <w:b/>
                <w:i/>
                <w:szCs w:val="22"/>
              </w:rPr>
              <w:t xml:space="preserve">During 2014, </w:t>
            </w:r>
            <w:r w:rsidR="0061475F" w:rsidRPr="00CE3D8E">
              <w:rPr>
                <w:rFonts w:ascii="Arial" w:hAnsi="Arial" w:cs="Arial"/>
                <w:b/>
                <w:i/>
                <w:szCs w:val="22"/>
              </w:rPr>
              <w:t xml:space="preserve">the Practice invited </w:t>
            </w:r>
            <w:r w:rsidR="00584D34">
              <w:rPr>
                <w:rFonts w:ascii="Arial" w:hAnsi="Arial" w:cs="Arial"/>
                <w:b/>
                <w:i/>
                <w:szCs w:val="22"/>
              </w:rPr>
              <w:t xml:space="preserve">additional </w:t>
            </w:r>
            <w:r w:rsidR="0061475F" w:rsidRPr="00CE3D8E">
              <w:rPr>
                <w:rFonts w:ascii="Arial" w:hAnsi="Arial" w:cs="Arial"/>
                <w:b/>
                <w:i/>
                <w:szCs w:val="22"/>
              </w:rPr>
              <w:t>patients to join our Patient Participation Group</w:t>
            </w:r>
            <w:r w:rsidR="00CE3D8E">
              <w:rPr>
                <w:rFonts w:ascii="Arial" w:hAnsi="Arial" w:cs="Arial"/>
                <w:b/>
                <w:i/>
                <w:szCs w:val="22"/>
              </w:rPr>
              <w:t>.  The invitation was published</w:t>
            </w:r>
            <w:r w:rsidR="0061475F" w:rsidRPr="00CE3D8E">
              <w:rPr>
                <w:rFonts w:ascii="Arial" w:hAnsi="Arial" w:cs="Arial"/>
                <w:b/>
                <w:i/>
                <w:szCs w:val="22"/>
              </w:rPr>
              <w:t xml:space="preserve"> on the information screen in the waiting room, on the practice website and </w:t>
            </w:r>
            <w:r w:rsidRPr="00CE3D8E">
              <w:rPr>
                <w:rFonts w:ascii="Arial" w:hAnsi="Arial" w:cs="Arial"/>
                <w:b/>
                <w:i/>
                <w:szCs w:val="22"/>
              </w:rPr>
              <w:t xml:space="preserve">patients were asked </w:t>
            </w:r>
            <w:r w:rsidR="0061475F" w:rsidRPr="00CE3D8E">
              <w:rPr>
                <w:rFonts w:ascii="Arial" w:hAnsi="Arial" w:cs="Arial"/>
                <w:b/>
                <w:i/>
                <w:szCs w:val="22"/>
              </w:rPr>
              <w:t>during</w:t>
            </w:r>
            <w:r w:rsidRPr="00CE3D8E">
              <w:rPr>
                <w:rFonts w:ascii="Arial" w:hAnsi="Arial" w:cs="Arial"/>
                <w:b/>
                <w:i/>
                <w:szCs w:val="22"/>
              </w:rPr>
              <w:t xml:space="preserve"> face to face </w:t>
            </w:r>
            <w:r w:rsidR="0061475F" w:rsidRPr="00CE3D8E">
              <w:rPr>
                <w:rFonts w:ascii="Arial" w:hAnsi="Arial" w:cs="Arial"/>
                <w:b/>
                <w:i/>
                <w:szCs w:val="22"/>
              </w:rPr>
              <w:t xml:space="preserve">consultations with GPs/Nurses. </w:t>
            </w:r>
            <w:r w:rsidRPr="00CE3D8E">
              <w:rPr>
                <w:rFonts w:ascii="Arial" w:hAnsi="Arial" w:cs="Arial"/>
                <w:b/>
                <w:i/>
                <w:szCs w:val="22"/>
              </w:rPr>
              <w:t xml:space="preserve"> Several new members joined the group.  Nobody has been refused.  Unfortunately, there appears to limited interest to </w:t>
            </w:r>
            <w:r w:rsidRPr="00CE3D8E">
              <w:rPr>
                <w:rFonts w:ascii="Arial" w:hAnsi="Arial" w:cs="Arial"/>
                <w:b/>
                <w:i/>
                <w:szCs w:val="22"/>
              </w:rPr>
              <w:lastRenderedPageBreak/>
              <w:t>join the PPG despite the minimal commitment required.  GPs</w:t>
            </w:r>
            <w:r w:rsidR="00CE3D8E" w:rsidRPr="00CE3D8E">
              <w:rPr>
                <w:rFonts w:ascii="Arial" w:hAnsi="Arial" w:cs="Arial"/>
                <w:b/>
                <w:i/>
                <w:szCs w:val="22"/>
              </w:rPr>
              <w:t xml:space="preserve"> have tried to persuade a number of patients from ‘</w:t>
            </w:r>
            <w:proofErr w:type="spellStart"/>
            <w:r w:rsidR="00CE3D8E" w:rsidRPr="00CE3D8E">
              <w:rPr>
                <w:rFonts w:ascii="Arial" w:hAnsi="Arial" w:cs="Arial"/>
                <w:b/>
                <w:i/>
                <w:szCs w:val="22"/>
              </w:rPr>
              <w:t>non white</w:t>
            </w:r>
            <w:proofErr w:type="spellEnd"/>
            <w:r w:rsidR="00CE3D8E" w:rsidRPr="00CE3D8E">
              <w:rPr>
                <w:rFonts w:ascii="Arial" w:hAnsi="Arial" w:cs="Arial"/>
                <w:b/>
                <w:i/>
                <w:szCs w:val="22"/>
              </w:rPr>
              <w:t xml:space="preserve"> </w:t>
            </w:r>
            <w:proofErr w:type="spellStart"/>
            <w:r w:rsidR="00CE3D8E" w:rsidRPr="00CE3D8E">
              <w:rPr>
                <w:rFonts w:ascii="Arial" w:hAnsi="Arial" w:cs="Arial"/>
                <w:b/>
                <w:i/>
                <w:szCs w:val="22"/>
              </w:rPr>
              <w:t>british</w:t>
            </w:r>
            <w:proofErr w:type="spellEnd"/>
            <w:r w:rsidR="00CE3D8E" w:rsidRPr="00CE3D8E">
              <w:rPr>
                <w:rFonts w:ascii="Arial" w:hAnsi="Arial" w:cs="Arial"/>
                <w:b/>
                <w:i/>
                <w:szCs w:val="22"/>
              </w:rPr>
              <w:t>’ ethnic backgrounds however no one agreed to participate.</w:t>
            </w:r>
            <w:r w:rsidR="009D6917">
              <w:rPr>
                <w:rFonts w:ascii="Arial" w:hAnsi="Arial" w:cs="Arial"/>
                <w:b/>
                <w:i/>
                <w:szCs w:val="22"/>
              </w:rPr>
              <w:t xml:space="preserve">  Equally, we have tried, without success, to persuade a few more men to join the group.</w:t>
            </w:r>
            <w:r w:rsidR="003C7273">
              <w:rPr>
                <w:rFonts w:ascii="Arial" w:hAnsi="Arial" w:cs="Arial"/>
                <w:b/>
                <w:i/>
                <w:szCs w:val="22"/>
              </w:rPr>
              <w:t xml:space="preserve">  Our net increase of PPG members rose from 19 to 22</w:t>
            </w:r>
            <w:r w:rsidR="00584D34">
              <w:rPr>
                <w:rFonts w:ascii="Arial" w:hAnsi="Arial" w:cs="Arial"/>
                <w:b/>
                <w:i/>
                <w:szCs w:val="22"/>
              </w:rPr>
              <w:t xml:space="preserve"> during 2014</w:t>
            </w:r>
            <w:r w:rsidR="003C7273">
              <w:rPr>
                <w:rFonts w:ascii="Arial" w:hAnsi="Arial" w:cs="Arial"/>
                <w:b/>
                <w:i/>
                <w:szCs w:val="22"/>
              </w:rPr>
              <w:t>.</w:t>
            </w:r>
          </w:p>
          <w:p w:rsidR="009D6917" w:rsidRDefault="009D6917" w:rsidP="00A243E1">
            <w:pPr>
              <w:tabs>
                <w:tab w:val="left" w:pos="142"/>
              </w:tabs>
              <w:rPr>
                <w:rFonts w:ascii="Arial" w:hAnsi="Arial" w:cs="Arial"/>
                <w:b/>
                <w:i/>
                <w:szCs w:val="22"/>
              </w:rPr>
            </w:pPr>
          </w:p>
          <w:p w:rsidR="00A75AE8" w:rsidRPr="002649FE" w:rsidRDefault="009D6917" w:rsidP="00CF2137">
            <w:pPr>
              <w:tabs>
                <w:tab w:val="left" w:pos="142"/>
              </w:tabs>
              <w:rPr>
                <w:rFonts w:ascii="Arial" w:hAnsi="Arial" w:cs="Arial"/>
                <w:b/>
                <w:sz w:val="24"/>
                <w:szCs w:val="24"/>
              </w:rPr>
            </w:pPr>
            <w:r>
              <w:rPr>
                <w:rFonts w:ascii="Arial" w:hAnsi="Arial" w:cs="Arial"/>
                <w:b/>
                <w:i/>
                <w:szCs w:val="22"/>
              </w:rPr>
              <w:t xml:space="preserve">Our PPG meets ‘face to face’ however we do accept comments from members if they cannot attend a particular meeting.  The Practice </w:t>
            </w:r>
            <w:r w:rsidR="00CF2137">
              <w:rPr>
                <w:rFonts w:ascii="Arial" w:hAnsi="Arial" w:cs="Arial"/>
                <w:b/>
                <w:i/>
                <w:szCs w:val="22"/>
              </w:rPr>
              <w:t xml:space="preserve">did </w:t>
            </w:r>
            <w:r>
              <w:rPr>
                <w:rFonts w:ascii="Arial" w:hAnsi="Arial" w:cs="Arial"/>
                <w:b/>
                <w:i/>
                <w:szCs w:val="22"/>
              </w:rPr>
              <w:t xml:space="preserve">consider setting up a </w:t>
            </w:r>
            <w:r w:rsidR="00CF2137">
              <w:rPr>
                <w:rFonts w:ascii="Arial" w:hAnsi="Arial" w:cs="Arial"/>
                <w:b/>
                <w:i/>
                <w:szCs w:val="22"/>
              </w:rPr>
              <w:t>‘</w:t>
            </w:r>
            <w:r>
              <w:rPr>
                <w:rFonts w:ascii="Arial" w:hAnsi="Arial" w:cs="Arial"/>
                <w:b/>
                <w:i/>
                <w:szCs w:val="22"/>
              </w:rPr>
              <w:t xml:space="preserve">virtual </w:t>
            </w:r>
            <w:r w:rsidR="00CF2137">
              <w:rPr>
                <w:rFonts w:ascii="Arial" w:hAnsi="Arial" w:cs="Arial"/>
                <w:b/>
                <w:i/>
                <w:szCs w:val="22"/>
              </w:rPr>
              <w:t>group’</w:t>
            </w:r>
            <w:r>
              <w:rPr>
                <w:rFonts w:ascii="Arial" w:hAnsi="Arial" w:cs="Arial"/>
                <w:b/>
                <w:i/>
                <w:szCs w:val="22"/>
              </w:rPr>
              <w:t xml:space="preserve"> and communicating by email but discarded the idea as many of our older patients do not have access to a computer and indirectly would have been prevented from participating.</w:t>
            </w: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a large student population, significant number of jobseekers, large numbers of nursing homes, or a LGBT community? YES/NO</w:t>
            </w:r>
          </w:p>
          <w:p w:rsidR="00A75AE8" w:rsidRDefault="00A75AE8" w:rsidP="00A243E1">
            <w:pPr>
              <w:tabs>
                <w:tab w:val="left" w:pos="142"/>
              </w:tabs>
              <w:rPr>
                <w:rFonts w:ascii="Arial" w:hAnsi="Arial" w:cs="Arial"/>
                <w:sz w:val="24"/>
                <w:szCs w:val="24"/>
              </w:rPr>
            </w:pPr>
          </w:p>
          <w:p w:rsidR="00CE3D8E" w:rsidRPr="00CF2137" w:rsidRDefault="00CE3D8E" w:rsidP="00A243E1">
            <w:pPr>
              <w:tabs>
                <w:tab w:val="left" w:pos="142"/>
              </w:tabs>
              <w:rPr>
                <w:rFonts w:ascii="Arial" w:hAnsi="Arial" w:cs="Arial"/>
                <w:b/>
                <w:i/>
                <w:szCs w:val="22"/>
              </w:rPr>
            </w:pPr>
            <w:r w:rsidRPr="00CF2137">
              <w:rPr>
                <w:rFonts w:ascii="Arial" w:hAnsi="Arial" w:cs="Arial"/>
                <w:b/>
                <w:i/>
                <w:szCs w:val="22"/>
              </w:rPr>
              <w:t>No</w:t>
            </w:r>
          </w:p>
          <w:p w:rsidR="00CE3D8E" w:rsidRPr="002649FE" w:rsidRDefault="00CE3D8E"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Default="00A75AE8" w:rsidP="00A75AE8">
      <w:pPr>
        <w:tabs>
          <w:tab w:val="left" w:pos="142"/>
        </w:tabs>
        <w:rPr>
          <w:rFonts w:ascii="Arial" w:hAnsi="Arial" w:cs="Arial"/>
          <w:sz w:val="24"/>
          <w:szCs w:val="24"/>
        </w:rPr>
      </w:pPr>
    </w:p>
    <w:p w:rsidR="001D08F8" w:rsidRDefault="001D08F8" w:rsidP="00A75AE8">
      <w:pPr>
        <w:tabs>
          <w:tab w:val="left" w:pos="142"/>
        </w:tabs>
        <w:rPr>
          <w:rFonts w:ascii="Arial" w:hAnsi="Arial" w:cs="Arial"/>
          <w:sz w:val="24"/>
          <w:szCs w:val="24"/>
        </w:rPr>
      </w:pPr>
    </w:p>
    <w:p w:rsidR="00A75AE8" w:rsidRPr="00764345"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764345">
        <w:rPr>
          <w:rFonts w:ascii="Arial" w:hAnsi="Arial" w:cs="Arial"/>
          <w:b/>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1D73D3" w:rsidRDefault="001D73D3" w:rsidP="00A243E1">
            <w:pPr>
              <w:pStyle w:val="Default"/>
              <w:tabs>
                <w:tab w:val="left" w:pos="142"/>
              </w:tabs>
              <w:rPr>
                <w:rFonts w:ascii="Arial" w:hAnsi="Arial" w:cs="Arial"/>
                <w:b/>
                <w:i/>
                <w:sz w:val="22"/>
                <w:szCs w:val="22"/>
              </w:rPr>
            </w:pPr>
            <w:r>
              <w:rPr>
                <w:rFonts w:ascii="Arial" w:hAnsi="Arial" w:cs="Arial"/>
                <w:b/>
                <w:i/>
                <w:sz w:val="22"/>
                <w:szCs w:val="22"/>
              </w:rPr>
              <w:t>Practice Survey carried out in 2013/14</w:t>
            </w:r>
          </w:p>
          <w:p w:rsidR="00A75AE8" w:rsidRDefault="00CF2137" w:rsidP="00A243E1">
            <w:pPr>
              <w:pStyle w:val="Default"/>
              <w:tabs>
                <w:tab w:val="left" w:pos="142"/>
              </w:tabs>
              <w:rPr>
                <w:rFonts w:ascii="Arial" w:hAnsi="Arial" w:cs="Arial"/>
                <w:b/>
                <w:i/>
                <w:sz w:val="22"/>
                <w:szCs w:val="22"/>
              </w:rPr>
            </w:pPr>
            <w:r w:rsidRPr="00CF2137">
              <w:rPr>
                <w:rFonts w:ascii="Arial" w:hAnsi="Arial" w:cs="Arial"/>
                <w:b/>
                <w:i/>
                <w:sz w:val="22"/>
                <w:szCs w:val="22"/>
              </w:rPr>
              <w:t xml:space="preserve">Friends &amp; Family Test </w:t>
            </w:r>
            <w:r w:rsidR="00B35B35">
              <w:rPr>
                <w:rFonts w:ascii="Arial" w:hAnsi="Arial" w:cs="Arial"/>
                <w:b/>
                <w:i/>
                <w:sz w:val="22"/>
                <w:szCs w:val="22"/>
              </w:rPr>
              <w:t>from October 2014</w:t>
            </w:r>
            <w:r w:rsidR="00584D34">
              <w:rPr>
                <w:rFonts w:ascii="Arial" w:hAnsi="Arial" w:cs="Arial"/>
                <w:b/>
                <w:i/>
                <w:sz w:val="22"/>
                <w:szCs w:val="22"/>
              </w:rPr>
              <w:t xml:space="preserve"> onwards</w:t>
            </w:r>
            <w:r w:rsidR="00B35B35">
              <w:rPr>
                <w:rFonts w:ascii="Arial" w:hAnsi="Arial" w:cs="Arial"/>
                <w:b/>
                <w:i/>
                <w:sz w:val="22"/>
                <w:szCs w:val="22"/>
              </w:rPr>
              <w:t xml:space="preserve">  </w:t>
            </w:r>
            <w:r>
              <w:rPr>
                <w:rFonts w:ascii="Arial" w:hAnsi="Arial" w:cs="Arial"/>
                <w:b/>
                <w:i/>
                <w:sz w:val="22"/>
                <w:szCs w:val="22"/>
              </w:rPr>
              <w:t xml:space="preserve">(Summary of responses plus individual </w:t>
            </w:r>
            <w:r w:rsidR="001D73D3">
              <w:rPr>
                <w:rFonts w:ascii="Arial" w:hAnsi="Arial" w:cs="Arial"/>
                <w:b/>
                <w:i/>
                <w:sz w:val="22"/>
                <w:szCs w:val="22"/>
              </w:rPr>
              <w:t xml:space="preserve">patient </w:t>
            </w:r>
            <w:r>
              <w:rPr>
                <w:rFonts w:ascii="Arial" w:hAnsi="Arial" w:cs="Arial"/>
                <w:b/>
                <w:i/>
                <w:sz w:val="22"/>
                <w:szCs w:val="22"/>
              </w:rPr>
              <w:t>comments)</w:t>
            </w:r>
          </w:p>
          <w:p w:rsidR="00215424" w:rsidRPr="00CF2137" w:rsidRDefault="00DB510E" w:rsidP="00A243E1">
            <w:pPr>
              <w:pStyle w:val="Default"/>
              <w:tabs>
                <w:tab w:val="left" w:pos="142"/>
              </w:tabs>
              <w:rPr>
                <w:rFonts w:ascii="Arial" w:hAnsi="Arial" w:cs="Arial"/>
                <w:b/>
                <w:i/>
                <w:sz w:val="22"/>
                <w:szCs w:val="22"/>
              </w:rPr>
            </w:pPr>
            <w:r>
              <w:rPr>
                <w:rFonts w:ascii="Arial" w:hAnsi="Arial" w:cs="Arial"/>
                <w:b/>
                <w:i/>
                <w:sz w:val="22"/>
                <w:szCs w:val="22"/>
              </w:rPr>
              <w:t xml:space="preserve">Main </w:t>
            </w:r>
            <w:r w:rsidR="00CF2137">
              <w:rPr>
                <w:rFonts w:ascii="Arial" w:hAnsi="Arial" w:cs="Arial"/>
                <w:b/>
                <w:i/>
                <w:sz w:val="22"/>
                <w:szCs w:val="22"/>
              </w:rPr>
              <w:t xml:space="preserve">reasons for </w:t>
            </w:r>
            <w:r>
              <w:rPr>
                <w:rFonts w:ascii="Arial" w:hAnsi="Arial" w:cs="Arial"/>
                <w:b/>
                <w:i/>
                <w:sz w:val="22"/>
                <w:szCs w:val="22"/>
              </w:rPr>
              <w:t>practice c</w:t>
            </w:r>
            <w:r w:rsidR="00CF2137">
              <w:rPr>
                <w:rFonts w:ascii="Arial" w:hAnsi="Arial" w:cs="Arial"/>
                <w:b/>
                <w:i/>
                <w:sz w:val="22"/>
                <w:szCs w:val="22"/>
              </w:rPr>
              <w:t xml:space="preserve">omplaints &amp; </w:t>
            </w:r>
            <w:r>
              <w:rPr>
                <w:rFonts w:ascii="Arial" w:hAnsi="Arial" w:cs="Arial"/>
                <w:b/>
                <w:i/>
                <w:sz w:val="22"/>
                <w:szCs w:val="22"/>
              </w:rPr>
              <w:t>c</w:t>
            </w:r>
            <w:r w:rsidR="00CF2137">
              <w:rPr>
                <w:rFonts w:ascii="Arial" w:hAnsi="Arial" w:cs="Arial"/>
                <w:b/>
                <w:i/>
                <w:sz w:val="22"/>
                <w:szCs w:val="22"/>
              </w:rPr>
              <w:t>ompliments</w:t>
            </w:r>
            <w:r w:rsidR="00215424">
              <w:rPr>
                <w:rFonts w:ascii="Arial" w:hAnsi="Arial" w:cs="Arial"/>
                <w:b/>
                <w:i/>
                <w:sz w:val="22"/>
                <w:szCs w:val="22"/>
              </w:rPr>
              <w:t xml:space="preserve"> </w:t>
            </w:r>
          </w:p>
          <w:p w:rsidR="00A75AE8" w:rsidRPr="002649FE" w:rsidRDefault="00A75AE8" w:rsidP="00A243E1">
            <w:pPr>
              <w:pStyle w:val="Default"/>
              <w:tabs>
                <w:tab w:val="left" w:pos="142"/>
              </w:tabs>
              <w:rPr>
                <w:rFonts w:ascii="Arial" w:hAnsi="Arial" w:cs="Arial"/>
              </w:rPr>
            </w:pPr>
          </w:p>
          <w:p w:rsidR="00A75AE8" w:rsidRPr="002649FE" w:rsidRDefault="002D027D" w:rsidP="002D027D">
            <w:pPr>
              <w:pStyle w:val="Default"/>
              <w:tabs>
                <w:tab w:val="left" w:pos="142"/>
              </w:tabs>
              <w:rPr>
                <w:rFonts w:ascii="Arial" w:hAnsi="Arial" w:cs="Arial"/>
              </w:rPr>
            </w:pPr>
            <w:r>
              <w:rPr>
                <w:rFonts w:ascii="Arial" w:hAnsi="Arial" w:cs="Arial"/>
                <w:b/>
                <w:i/>
                <w:sz w:val="22"/>
                <w:szCs w:val="22"/>
              </w:rPr>
              <w:t>The PPG concluded that o</w:t>
            </w:r>
            <w:r w:rsidR="00CF2137" w:rsidRPr="00215424">
              <w:rPr>
                <w:rFonts w:ascii="Arial" w:hAnsi="Arial" w:cs="Arial"/>
                <w:b/>
                <w:i/>
                <w:sz w:val="22"/>
                <w:szCs w:val="22"/>
              </w:rPr>
              <w:t xml:space="preserve">verall, </w:t>
            </w:r>
            <w:r w:rsidR="00AA221F">
              <w:rPr>
                <w:rFonts w:ascii="Arial" w:hAnsi="Arial" w:cs="Arial"/>
                <w:b/>
                <w:i/>
                <w:sz w:val="22"/>
                <w:szCs w:val="22"/>
              </w:rPr>
              <w:t xml:space="preserve">our </w:t>
            </w:r>
            <w:r w:rsidR="00CF2137" w:rsidRPr="00215424">
              <w:rPr>
                <w:rFonts w:ascii="Arial" w:hAnsi="Arial" w:cs="Arial"/>
                <w:b/>
                <w:i/>
                <w:sz w:val="22"/>
                <w:szCs w:val="22"/>
              </w:rPr>
              <w:t xml:space="preserve">patients appear to be </w:t>
            </w:r>
            <w:r w:rsidR="00215424" w:rsidRPr="00215424">
              <w:rPr>
                <w:rFonts w:ascii="Arial" w:hAnsi="Arial" w:cs="Arial"/>
                <w:b/>
                <w:i/>
                <w:sz w:val="22"/>
                <w:szCs w:val="22"/>
              </w:rPr>
              <w:t xml:space="preserve">satisfied with the service received however some </w:t>
            </w:r>
            <w:r>
              <w:rPr>
                <w:rFonts w:ascii="Arial" w:hAnsi="Arial" w:cs="Arial"/>
                <w:b/>
                <w:i/>
                <w:sz w:val="22"/>
                <w:szCs w:val="22"/>
              </w:rPr>
              <w:t xml:space="preserve">patients </w:t>
            </w:r>
            <w:r w:rsidR="00215424" w:rsidRPr="00215424">
              <w:rPr>
                <w:rFonts w:ascii="Arial" w:hAnsi="Arial" w:cs="Arial"/>
                <w:b/>
                <w:i/>
                <w:sz w:val="22"/>
                <w:szCs w:val="22"/>
              </w:rPr>
              <w:t>continue to highlight difficulties getting an appointment.</w:t>
            </w: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w:t>
            </w:r>
            <w:r w:rsidR="00215424">
              <w:rPr>
                <w:rFonts w:ascii="Arial" w:hAnsi="Arial" w:cs="Arial"/>
                <w:sz w:val="24"/>
              </w:rPr>
              <w:t>P</w:t>
            </w:r>
            <w:r w:rsidRPr="002649FE">
              <w:rPr>
                <w:rFonts w:ascii="Arial" w:hAnsi="Arial" w:cs="Arial"/>
                <w:sz w:val="24"/>
              </w:rPr>
              <w:t>G?</w:t>
            </w:r>
          </w:p>
          <w:p w:rsidR="00A75AE8" w:rsidRDefault="00A75AE8" w:rsidP="00A243E1">
            <w:pPr>
              <w:pStyle w:val="Default"/>
              <w:tabs>
                <w:tab w:val="left" w:pos="142"/>
              </w:tabs>
              <w:rPr>
                <w:rFonts w:ascii="Arial" w:hAnsi="Arial" w:cs="Arial"/>
              </w:rPr>
            </w:pPr>
          </w:p>
          <w:p w:rsidR="00A75AE8" w:rsidRDefault="00215424" w:rsidP="00215424">
            <w:pPr>
              <w:pStyle w:val="Default"/>
              <w:tabs>
                <w:tab w:val="left" w:pos="142"/>
              </w:tabs>
              <w:rPr>
                <w:rFonts w:ascii="Arial" w:hAnsi="Arial" w:cs="Arial"/>
                <w:b/>
                <w:i/>
                <w:sz w:val="22"/>
                <w:szCs w:val="22"/>
              </w:rPr>
            </w:pPr>
            <w:r w:rsidRPr="00215424">
              <w:rPr>
                <w:rFonts w:ascii="Arial" w:hAnsi="Arial" w:cs="Arial"/>
                <w:b/>
                <w:i/>
                <w:sz w:val="22"/>
                <w:szCs w:val="22"/>
              </w:rPr>
              <w:t>Feedback and priority a</w:t>
            </w:r>
            <w:r w:rsidR="004A75A0">
              <w:rPr>
                <w:rFonts w:ascii="Arial" w:hAnsi="Arial" w:cs="Arial"/>
                <w:b/>
                <w:i/>
                <w:sz w:val="22"/>
                <w:szCs w:val="22"/>
              </w:rPr>
              <w:t>reas</w:t>
            </w:r>
            <w:r w:rsidRPr="00215424">
              <w:rPr>
                <w:rFonts w:ascii="Arial" w:hAnsi="Arial" w:cs="Arial"/>
                <w:b/>
                <w:i/>
                <w:sz w:val="22"/>
                <w:szCs w:val="22"/>
              </w:rPr>
              <w:t xml:space="preserve"> were discussed at both PPG meetings held during the year</w:t>
            </w:r>
            <w:r w:rsidR="00B35B35">
              <w:rPr>
                <w:rFonts w:ascii="Arial" w:hAnsi="Arial" w:cs="Arial"/>
                <w:b/>
                <w:i/>
                <w:sz w:val="22"/>
                <w:szCs w:val="22"/>
              </w:rPr>
              <w:t xml:space="preserve"> (autumn/winter 2014)</w:t>
            </w:r>
            <w:r w:rsidRPr="00215424">
              <w:rPr>
                <w:rFonts w:ascii="Arial" w:hAnsi="Arial" w:cs="Arial"/>
                <w:b/>
                <w:i/>
                <w:sz w:val="22"/>
                <w:szCs w:val="22"/>
              </w:rPr>
              <w:t>.</w:t>
            </w:r>
          </w:p>
          <w:p w:rsidR="00215424" w:rsidRDefault="00215424" w:rsidP="00215424">
            <w:pPr>
              <w:pStyle w:val="Default"/>
              <w:tabs>
                <w:tab w:val="left" w:pos="142"/>
              </w:tabs>
              <w:rPr>
                <w:rFonts w:ascii="Arial" w:hAnsi="Arial" w:cs="Arial"/>
                <w:b/>
                <w:i/>
                <w:sz w:val="22"/>
                <w:szCs w:val="22"/>
              </w:rPr>
            </w:pPr>
          </w:p>
          <w:p w:rsidR="00215424" w:rsidRPr="002649FE" w:rsidRDefault="00215424" w:rsidP="00215424">
            <w:pPr>
              <w:pStyle w:val="Default"/>
              <w:tabs>
                <w:tab w:val="left" w:pos="142"/>
              </w:tabs>
              <w:rPr>
                <w:rFonts w:ascii="Arial" w:hAnsi="Arial" w:cs="Arial"/>
              </w:rPr>
            </w:pPr>
          </w:p>
        </w:tc>
      </w:tr>
    </w:tbl>
    <w:p w:rsidR="00A75AE8" w:rsidRDefault="00A75AE8" w:rsidP="00A75AE8">
      <w:pPr>
        <w:tabs>
          <w:tab w:val="left" w:pos="142"/>
        </w:tabs>
        <w:rPr>
          <w:rFonts w:ascii="Arial" w:hAnsi="Arial" w:cs="Arial"/>
          <w:b/>
          <w:sz w:val="24"/>
          <w:szCs w:val="24"/>
        </w:rPr>
      </w:pPr>
      <w:bookmarkStart w:id="0" w:name="_GoBack"/>
      <w:bookmarkEnd w:id="0"/>
    </w:p>
    <w:p w:rsidR="001D73D3" w:rsidRPr="002649FE" w:rsidRDefault="001D73D3" w:rsidP="00A75AE8">
      <w:pPr>
        <w:tabs>
          <w:tab w:val="left" w:pos="142"/>
        </w:tabs>
        <w:rPr>
          <w:rFonts w:ascii="Arial" w:hAnsi="Arial" w:cs="Arial"/>
          <w:b/>
          <w:sz w:val="24"/>
          <w:szCs w:val="24"/>
        </w:rPr>
      </w:pPr>
    </w:p>
    <w:p w:rsidR="00A75AE8" w:rsidRPr="00764345" w:rsidRDefault="001D73D3" w:rsidP="001D73D3">
      <w:pPr>
        <w:tabs>
          <w:tab w:val="left" w:pos="142"/>
        </w:tabs>
        <w:rPr>
          <w:rFonts w:ascii="Arial" w:hAnsi="Arial" w:cs="Arial"/>
          <w:b/>
          <w:sz w:val="24"/>
          <w:szCs w:val="24"/>
        </w:rPr>
      </w:pPr>
      <w:r>
        <w:rPr>
          <w:rFonts w:ascii="Arial" w:hAnsi="Arial" w:cs="Arial"/>
          <w:b/>
          <w:sz w:val="24"/>
          <w:szCs w:val="24"/>
        </w:rPr>
        <w:t>A</w:t>
      </w:r>
      <w:r w:rsidR="00A75AE8" w:rsidRPr="00764345">
        <w:rPr>
          <w:rFonts w:ascii="Arial" w:hAnsi="Arial" w:cs="Arial"/>
          <w:b/>
          <w:sz w:val="24"/>
          <w:szCs w:val="24"/>
        </w:rPr>
        <w:t>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DB510E" w:rsidRPr="002649FE" w:rsidRDefault="00DB510E" w:rsidP="00A243E1">
            <w:pPr>
              <w:pStyle w:val="Default"/>
              <w:tabs>
                <w:tab w:val="left" w:pos="142"/>
              </w:tabs>
              <w:rPr>
                <w:rFonts w:ascii="Arial" w:hAnsi="Arial" w:cs="Arial"/>
                <w:sz w:val="24"/>
              </w:rPr>
            </w:pPr>
          </w:p>
          <w:p w:rsidR="00A75AE8" w:rsidRPr="007D7A0C" w:rsidRDefault="007D7A0C" w:rsidP="00A243E1">
            <w:pPr>
              <w:pStyle w:val="Default"/>
              <w:tabs>
                <w:tab w:val="left" w:pos="142"/>
              </w:tabs>
              <w:rPr>
                <w:rFonts w:ascii="Arial" w:hAnsi="Arial" w:cs="Arial"/>
                <w:b/>
                <w:i/>
                <w:sz w:val="22"/>
                <w:szCs w:val="22"/>
              </w:rPr>
            </w:pPr>
            <w:r w:rsidRPr="007D7A0C">
              <w:rPr>
                <w:rFonts w:ascii="Arial" w:hAnsi="Arial" w:cs="Arial"/>
                <w:b/>
                <w:i/>
                <w:sz w:val="22"/>
                <w:szCs w:val="22"/>
              </w:rPr>
              <w:t xml:space="preserve">Improving availability </w:t>
            </w:r>
            <w:r>
              <w:rPr>
                <w:rFonts w:ascii="Arial" w:hAnsi="Arial" w:cs="Arial"/>
                <w:b/>
                <w:i/>
                <w:sz w:val="22"/>
                <w:szCs w:val="22"/>
              </w:rPr>
              <w:t xml:space="preserve">and smooth running </w:t>
            </w:r>
            <w:r w:rsidRPr="007D7A0C">
              <w:rPr>
                <w:rFonts w:ascii="Arial" w:hAnsi="Arial" w:cs="Arial"/>
                <w:b/>
                <w:i/>
                <w:sz w:val="22"/>
                <w:szCs w:val="22"/>
              </w:rPr>
              <w:t>of appointments – Promote patients seeing their local pharmacist for over the counter remedies for minor ailments.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DB510E" w:rsidRDefault="00DB510E" w:rsidP="00A243E1">
            <w:pPr>
              <w:pStyle w:val="Default"/>
              <w:tabs>
                <w:tab w:val="left" w:pos="142"/>
              </w:tabs>
              <w:rPr>
                <w:rFonts w:ascii="Arial" w:hAnsi="Arial" w:cs="Arial"/>
                <w:b/>
                <w:i/>
                <w:sz w:val="22"/>
                <w:szCs w:val="22"/>
              </w:rPr>
            </w:pPr>
            <w:r w:rsidRPr="00DB510E">
              <w:rPr>
                <w:rFonts w:ascii="Arial" w:hAnsi="Arial" w:cs="Arial"/>
                <w:b/>
                <w:i/>
                <w:sz w:val="22"/>
                <w:szCs w:val="22"/>
              </w:rPr>
              <w:t>Additional page added to the information screen in the waiting room advising patients of the fact that most local pharmacies can recommend treatment</w:t>
            </w:r>
            <w:r>
              <w:rPr>
                <w:rFonts w:ascii="Arial" w:hAnsi="Arial" w:cs="Arial"/>
                <w:b/>
                <w:i/>
                <w:sz w:val="22"/>
                <w:szCs w:val="22"/>
              </w:rPr>
              <w:t>s</w:t>
            </w:r>
            <w:r w:rsidRPr="00DB510E">
              <w:rPr>
                <w:rFonts w:ascii="Arial" w:hAnsi="Arial" w:cs="Arial"/>
                <w:b/>
                <w:i/>
                <w:sz w:val="22"/>
                <w:szCs w:val="22"/>
              </w:rPr>
              <w:t xml:space="preserve"> for many minor ailments thus eliminating the need for an appointment with a GP.</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2649FE" w:rsidRDefault="00E050A3" w:rsidP="00A243E1">
            <w:pPr>
              <w:pStyle w:val="Default"/>
              <w:tabs>
                <w:tab w:val="left" w:pos="142"/>
              </w:tabs>
              <w:rPr>
                <w:rFonts w:ascii="Arial" w:hAnsi="Arial" w:cs="Arial"/>
                <w:sz w:val="24"/>
              </w:rPr>
            </w:pPr>
            <w:r>
              <w:rPr>
                <w:rFonts w:ascii="Arial" w:hAnsi="Arial" w:cs="Arial"/>
                <w:b/>
                <w:i/>
                <w:sz w:val="22"/>
                <w:szCs w:val="22"/>
              </w:rPr>
              <w:t xml:space="preserve">Anecdotal evidence to </w:t>
            </w:r>
            <w:r w:rsidR="00D361E5">
              <w:rPr>
                <w:rFonts w:ascii="Arial" w:hAnsi="Arial" w:cs="Arial"/>
                <w:b/>
                <w:i/>
                <w:sz w:val="22"/>
                <w:szCs w:val="22"/>
              </w:rPr>
              <w:t xml:space="preserve">indicate </w:t>
            </w:r>
            <w:r w:rsidR="00584D34">
              <w:rPr>
                <w:rFonts w:ascii="Arial" w:hAnsi="Arial" w:cs="Arial"/>
                <w:b/>
                <w:i/>
                <w:sz w:val="22"/>
                <w:szCs w:val="22"/>
              </w:rPr>
              <w:t xml:space="preserve">a </w:t>
            </w:r>
            <w:r w:rsidR="00D361E5">
              <w:rPr>
                <w:rFonts w:ascii="Arial" w:hAnsi="Arial" w:cs="Arial"/>
                <w:b/>
                <w:i/>
                <w:sz w:val="22"/>
                <w:szCs w:val="22"/>
              </w:rPr>
              <w:t>s</w:t>
            </w:r>
            <w:r w:rsidR="00937108">
              <w:rPr>
                <w:rFonts w:ascii="Arial" w:hAnsi="Arial" w:cs="Arial"/>
                <w:b/>
                <w:i/>
                <w:sz w:val="22"/>
                <w:szCs w:val="22"/>
              </w:rPr>
              <w:t xml:space="preserve">light </w:t>
            </w:r>
            <w:r w:rsidR="00DB510E" w:rsidRPr="00937108">
              <w:rPr>
                <w:rFonts w:ascii="Arial" w:hAnsi="Arial" w:cs="Arial"/>
                <w:b/>
                <w:i/>
                <w:sz w:val="22"/>
                <w:szCs w:val="22"/>
              </w:rPr>
              <w:t>reduc</w:t>
            </w:r>
            <w:r w:rsidR="00937108">
              <w:rPr>
                <w:rFonts w:ascii="Arial" w:hAnsi="Arial" w:cs="Arial"/>
                <w:b/>
                <w:i/>
                <w:sz w:val="22"/>
                <w:szCs w:val="22"/>
              </w:rPr>
              <w:t xml:space="preserve">tion </w:t>
            </w:r>
            <w:r w:rsidR="00D361E5">
              <w:rPr>
                <w:rFonts w:ascii="Arial" w:hAnsi="Arial" w:cs="Arial"/>
                <w:b/>
                <w:i/>
                <w:sz w:val="22"/>
                <w:szCs w:val="22"/>
              </w:rPr>
              <w:t>in</w:t>
            </w:r>
            <w:r w:rsidR="00937108">
              <w:rPr>
                <w:rFonts w:ascii="Arial" w:hAnsi="Arial" w:cs="Arial"/>
                <w:b/>
                <w:i/>
                <w:sz w:val="22"/>
                <w:szCs w:val="22"/>
              </w:rPr>
              <w:t xml:space="preserve"> </w:t>
            </w:r>
            <w:r w:rsidR="00DB510E" w:rsidRPr="00937108">
              <w:rPr>
                <w:rFonts w:ascii="Arial" w:hAnsi="Arial" w:cs="Arial"/>
                <w:b/>
                <w:i/>
                <w:sz w:val="22"/>
                <w:szCs w:val="22"/>
              </w:rPr>
              <w:t xml:space="preserve">demand for GP appointments thus allowing other patients who really do need to be seen at the Practice </w:t>
            </w:r>
            <w:r w:rsidR="00584D34">
              <w:rPr>
                <w:rFonts w:ascii="Arial" w:hAnsi="Arial" w:cs="Arial"/>
                <w:b/>
                <w:i/>
                <w:sz w:val="22"/>
                <w:szCs w:val="22"/>
              </w:rPr>
              <w:t xml:space="preserve">an </w:t>
            </w:r>
            <w:r w:rsidR="00937108" w:rsidRPr="00937108">
              <w:rPr>
                <w:rFonts w:ascii="Arial" w:hAnsi="Arial" w:cs="Arial"/>
                <w:b/>
                <w:i/>
                <w:sz w:val="22"/>
                <w:szCs w:val="22"/>
              </w:rPr>
              <w:t>improve</w:t>
            </w:r>
            <w:r w:rsidR="00584D34">
              <w:rPr>
                <w:rFonts w:ascii="Arial" w:hAnsi="Arial" w:cs="Arial"/>
                <w:b/>
                <w:i/>
                <w:sz w:val="22"/>
                <w:szCs w:val="22"/>
              </w:rPr>
              <w:t xml:space="preserve">ment in the </w:t>
            </w:r>
            <w:r>
              <w:rPr>
                <w:rFonts w:ascii="Arial" w:hAnsi="Arial" w:cs="Arial"/>
                <w:b/>
                <w:i/>
                <w:sz w:val="22"/>
                <w:szCs w:val="22"/>
              </w:rPr>
              <w:t>availability of appointments</w:t>
            </w:r>
            <w:r w:rsidR="00937108" w:rsidRPr="00937108">
              <w:rPr>
                <w:rFonts w:ascii="Arial" w:hAnsi="Arial" w:cs="Arial"/>
                <w:b/>
                <w:i/>
                <w:sz w:val="22"/>
                <w:szCs w:val="22"/>
              </w:rPr>
              <w:t>.</w:t>
            </w: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FD75E7" w:rsidRPr="002649FE" w:rsidRDefault="00FD75E7" w:rsidP="00A243E1">
            <w:pPr>
              <w:pStyle w:val="Default"/>
              <w:tabs>
                <w:tab w:val="left" w:pos="142"/>
              </w:tabs>
              <w:rPr>
                <w:rFonts w:ascii="Arial" w:hAnsi="Arial" w:cs="Arial"/>
                <w:sz w:val="24"/>
              </w:rPr>
            </w:pPr>
          </w:p>
          <w:p w:rsidR="007D7A0C" w:rsidRPr="007D7A0C" w:rsidRDefault="007D7A0C" w:rsidP="007D7A0C">
            <w:pPr>
              <w:pStyle w:val="Default"/>
              <w:tabs>
                <w:tab w:val="left" w:pos="142"/>
              </w:tabs>
              <w:rPr>
                <w:rFonts w:ascii="Arial" w:hAnsi="Arial" w:cs="Arial"/>
                <w:b/>
                <w:i/>
                <w:sz w:val="22"/>
                <w:szCs w:val="22"/>
              </w:rPr>
            </w:pPr>
            <w:r w:rsidRPr="007D7A0C">
              <w:rPr>
                <w:rFonts w:ascii="Arial" w:hAnsi="Arial" w:cs="Arial"/>
                <w:b/>
                <w:i/>
                <w:sz w:val="22"/>
                <w:szCs w:val="22"/>
              </w:rPr>
              <w:t xml:space="preserve">Improving availability </w:t>
            </w:r>
            <w:r>
              <w:rPr>
                <w:rFonts w:ascii="Arial" w:hAnsi="Arial" w:cs="Arial"/>
                <w:b/>
                <w:i/>
                <w:sz w:val="22"/>
                <w:szCs w:val="22"/>
              </w:rPr>
              <w:t xml:space="preserve">and smooth running </w:t>
            </w:r>
            <w:r w:rsidRPr="007D7A0C">
              <w:rPr>
                <w:rFonts w:ascii="Arial" w:hAnsi="Arial" w:cs="Arial"/>
                <w:b/>
                <w:i/>
                <w:sz w:val="22"/>
                <w:szCs w:val="22"/>
              </w:rPr>
              <w:t xml:space="preserve">of appointments – </w:t>
            </w:r>
            <w:r>
              <w:rPr>
                <w:rFonts w:ascii="Arial" w:hAnsi="Arial" w:cs="Arial"/>
                <w:b/>
                <w:i/>
                <w:sz w:val="22"/>
                <w:szCs w:val="22"/>
              </w:rPr>
              <w:t>Try to educate patients about the pressure upon appointments, arriving in good time, cancelling appointments in good time so they can be reallocated to someone else and limiting the consultation to 1-2 ailments and not expecting the GP to resolve numerous issues in one 10 minute appointment.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2649FE" w:rsidRDefault="00CA68BC" w:rsidP="00A243E1">
            <w:pPr>
              <w:pStyle w:val="Default"/>
              <w:tabs>
                <w:tab w:val="left" w:pos="142"/>
              </w:tabs>
              <w:rPr>
                <w:rFonts w:ascii="Arial" w:hAnsi="Arial" w:cs="Arial"/>
                <w:sz w:val="24"/>
              </w:rPr>
            </w:pPr>
            <w:r w:rsidRPr="00DB510E">
              <w:rPr>
                <w:rFonts w:ascii="Arial" w:hAnsi="Arial" w:cs="Arial"/>
                <w:b/>
                <w:i/>
                <w:sz w:val="22"/>
                <w:szCs w:val="22"/>
              </w:rPr>
              <w:t xml:space="preserve">Additional page added to the information screen in the waiting room advising patients </w:t>
            </w:r>
            <w:r>
              <w:rPr>
                <w:rFonts w:ascii="Arial" w:hAnsi="Arial" w:cs="Arial"/>
                <w:b/>
                <w:i/>
                <w:sz w:val="22"/>
                <w:szCs w:val="22"/>
              </w:rPr>
              <w:t>that the Practice is struggling to meet the</w:t>
            </w:r>
            <w:r w:rsidRPr="00DB510E">
              <w:rPr>
                <w:rFonts w:ascii="Arial" w:hAnsi="Arial" w:cs="Arial"/>
                <w:b/>
                <w:i/>
                <w:sz w:val="22"/>
                <w:szCs w:val="22"/>
              </w:rPr>
              <w:t xml:space="preserve"> </w:t>
            </w:r>
            <w:r>
              <w:rPr>
                <w:rFonts w:ascii="Arial" w:hAnsi="Arial" w:cs="Arial"/>
                <w:b/>
                <w:i/>
                <w:sz w:val="22"/>
                <w:szCs w:val="22"/>
              </w:rPr>
              <w:t>high demand for appointments.  Accordingly, ask</w:t>
            </w:r>
            <w:r w:rsidR="00BB7DF0">
              <w:rPr>
                <w:rFonts w:ascii="Arial" w:hAnsi="Arial" w:cs="Arial"/>
                <w:b/>
                <w:i/>
                <w:sz w:val="22"/>
                <w:szCs w:val="22"/>
              </w:rPr>
              <w:t>ing</w:t>
            </w:r>
            <w:r>
              <w:rPr>
                <w:rFonts w:ascii="Arial" w:hAnsi="Arial" w:cs="Arial"/>
                <w:b/>
                <w:i/>
                <w:sz w:val="22"/>
                <w:szCs w:val="22"/>
              </w:rPr>
              <w:t xml:space="preserve"> patients to arrive in good time, to cancel appointments no longer needed in good time</w:t>
            </w:r>
            <w:r w:rsidR="00E050A3">
              <w:rPr>
                <w:rFonts w:ascii="Arial" w:hAnsi="Arial" w:cs="Arial"/>
                <w:b/>
                <w:i/>
                <w:sz w:val="22"/>
                <w:szCs w:val="22"/>
              </w:rPr>
              <w:t xml:space="preserve"> and to limit the consultation to 1-2 ailments and not expecting the GP to resolve numerous issues in one 10 minute appointment.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E050A3" w:rsidRDefault="00E050A3" w:rsidP="00A243E1">
            <w:pPr>
              <w:pStyle w:val="Default"/>
              <w:tabs>
                <w:tab w:val="left" w:pos="142"/>
              </w:tabs>
              <w:rPr>
                <w:rFonts w:ascii="Arial" w:hAnsi="Arial" w:cs="Arial"/>
                <w:b/>
                <w:i/>
                <w:sz w:val="22"/>
                <w:szCs w:val="22"/>
              </w:rPr>
            </w:pPr>
            <w:r>
              <w:rPr>
                <w:rFonts w:ascii="Arial" w:hAnsi="Arial" w:cs="Arial"/>
                <w:b/>
                <w:i/>
                <w:sz w:val="22"/>
                <w:szCs w:val="22"/>
              </w:rPr>
              <w:t xml:space="preserve">Anecdotal evidence to indicate </w:t>
            </w:r>
            <w:r w:rsidR="00BB7DF0">
              <w:rPr>
                <w:rFonts w:ascii="Arial" w:hAnsi="Arial" w:cs="Arial"/>
                <w:b/>
                <w:i/>
                <w:sz w:val="22"/>
                <w:szCs w:val="22"/>
              </w:rPr>
              <w:t xml:space="preserve">a </w:t>
            </w:r>
            <w:r w:rsidR="00D361E5">
              <w:rPr>
                <w:rFonts w:ascii="Arial" w:hAnsi="Arial" w:cs="Arial"/>
                <w:b/>
                <w:i/>
                <w:sz w:val="22"/>
                <w:szCs w:val="22"/>
              </w:rPr>
              <w:t xml:space="preserve">slight improvement in </w:t>
            </w:r>
            <w:r>
              <w:rPr>
                <w:rFonts w:ascii="Arial" w:hAnsi="Arial" w:cs="Arial"/>
                <w:b/>
                <w:i/>
                <w:sz w:val="22"/>
                <w:szCs w:val="22"/>
              </w:rPr>
              <w:t>availability of appointments, fewer ‘failures to attend’</w:t>
            </w:r>
            <w:r w:rsidR="00D361E5">
              <w:rPr>
                <w:rFonts w:ascii="Arial" w:hAnsi="Arial" w:cs="Arial"/>
                <w:b/>
                <w:i/>
                <w:sz w:val="22"/>
                <w:szCs w:val="22"/>
              </w:rPr>
              <w:t xml:space="preserve">, </w:t>
            </w:r>
            <w:r>
              <w:rPr>
                <w:rFonts w:ascii="Arial" w:hAnsi="Arial" w:cs="Arial"/>
                <w:b/>
                <w:i/>
                <w:sz w:val="22"/>
                <w:szCs w:val="22"/>
              </w:rPr>
              <w:t>s</w:t>
            </w:r>
            <w:r w:rsidRPr="00E050A3">
              <w:rPr>
                <w:rFonts w:ascii="Arial" w:hAnsi="Arial" w:cs="Arial"/>
                <w:b/>
                <w:i/>
                <w:sz w:val="22"/>
                <w:szCs w:val="22"/>
              </w:rPr>
              <w:t xml:space="preserve">moother </w:t>
            </w:r>
            <w:r>
              <w:rPr>
                <w:rFonts w:ascii="Arial" w:hAnsi="Arial" w:cs="Arial"/>
                <w:b/>
                <w:i/>
                <w:sz w:val="22"/>
                <w:szCs w:val="22"/>
              </w:rPr>
              <w:t>flow of patients</w:t>
            </w:r>
            <w:r w:rsidR="00D361E5">
              <w:rPr>
                <w:rFonts w:ascii="Arial" w:hAnsi="Arial" w:cs="Arial"/>
                <w:b/>
                <w:i/>
                <w:sz w:val="22"/>
                <w:szCs w:val="22"/>
              </w:rPr>
              <w:t xml:space="preserve"> and improvements of GP’s keeping to time.</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FD75E7" w:rsidRPr="002649FE" w:rsidRDefault="00FD75E7" w:rsidP="00A243E1">
            <w:pPr>
              <w:pStyle w:val="Default"/>
              <w:tabs>
                <w:tab w:val="left" w:pos="142"/>
              </w:tabs>
              <w:rPr>
                <w:rFonts w:ascii="Arial" w:hAnsi="Arial" w:cs="Arial"/>
                <w:sz w:val="24"/>
              </w:rPr>
            </w:pPr>
          </w:p>
          <w:p w:rsidR="007D7A0C" w:rsidRPr="002649FE" w:rsidRDefault="007D7A0C" w:rsidP="007D7A0C">
            <w:pPr>
              <w:pStyle w:val="Default"/>
              <w:tabs>
                <w:tab w:val="left" w:pos="142"/>
              </w:tabs>
              <w:rPr>
                <w:rFonts w:ascii="Arial" w:hAnsi="Arial" w:cs="Arial"/>
                <w:sz w:val="24"/>
              </w:rPr>
            </w:pPr>
            <w:r w:rsidRPr="007D7A0C">
              <w:rPr>
                <w:rFonts w:ascii="Arial" w:hAnsi="Arial" w:cs="Arial"/>
                <w:b/>
                <w:i/>
                <w:sz w:val="22"/>
                <w:szCs w:val="22"/>
              </w:rPr>
              <w:t xml:space="preserve">Improving availability </w:t>
            </w:r>
            <w:r>
              <w:rPr>
                <w:rFonts w:ascii="Arial" w:hAnsi="Arial" w:cs="Arial"/>
                <w:b/>
                <w:i/>
                <w:sz w:val="22"/>
                <w:szCs w:val="22"/>
              </w:rPr>
              <w:t xml:space="preserve">and smooth running </w:t>
            </w:r>
            <w:r w:rsidRPr="007D7A0C">
              <w:rPr>
                <w:rFonts w:ascii="Arial" w:hAnsi="Arial" w:cs="Arial"/>
                <w:b/>
                <w:i/>
                <w:sz w:val="22"/>
                <w:szCs w:val="22"/>
              </w:rPr>
              <w:t xml:space="preserve">of appointments </w:t>
            </w:r>
            <w:r>
              <w:rPr>
                <w:rFonts w:ascii="Arial" w:hAnsi="Arial" w:cs="Arial"/>
                <w:b/>
                <w:i/>
                <w:sz w:val="22"/>
                <w:szCs w:val="22"/>
              </w:rPr>
              <w:t>– Toughen up the ‘failed to attend policy’ of ‘3 strikes and you’re out’ to ‘2 strikes and you’re out’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2649FE" w:rsidRDefault="00D361E5" w:rsidP="00A243E1">
            <w:pPr>
              <w:pStyle w:val="Default"/>
              <w:tabs>
                <w:tab w:val="left" w:pos="142"/>
              </w:tabs>
              <w:rPr>
                <w:rFonts w:ascii="Arial" w:hAnsi="Arial" w:cs="Arial"/>
                <w:sz w:val="24"/>
              </w:rPr>
            </w:pPr>
            <w:r>
              <w:rPr>
                <w:rFonts w:ascii="Arial" w:hAnsi="Arial" w:cs="Arial"/>
                <w:b/>
                <w:i/>
                <w:sz w:val="22"/>
                <w:szCs w:val="22"/>
              </w:rPr>
              <w:t>This suggested priority was c</w:t>
            </w:r>
            <w:r w:rsidRPr="00D361E5">
              <w:rPr>
                <w:rFonts w:ascii="Arial" w:hAnsi="Arial" w:cs="Arial"/>
                <w:b/>
                <w:i/>
                <w:sz w:val="22"/>
                <w:szCs w:val="22"/>
              </w:rPr>
              <w:t xml:space="preserve">onsidered by the Practice Partners however </w:t>
            </w:r>
            <w:r>
              <w:rPr>
                <w:rFonts w:ascii="Arial" w:hAnsi="Arial" w:cs="Arial"/>
                <w:b/>
                <w:i/>
                <w:sz w:val="22"/>
                <w:szCs w:val="22"/>
              </w:rPr>
              <w:t>they were uncomfortabl</w:t>
            </w:r>
            <w:r w:rsidR="00BB7DF0">
              <w:rPr>
                <w:rFonts w:ascii="Arial" w:hAnsi="Arial" w:cs="Arial"/>
                <w:b/>
                <w:i/>
                <w:sz w:val="22"/>
                <w:szCs w:val="22"/>
              </w:rPr>
              <w:t>e to implement it</w:t>
            </w:r>
            <w:r>
              <w:rPr>
                <w:rFonts w:ascii="Arial" w:hAnsi="Arial" w:cs="Arial"/>
                <w:b/>
                <w:i/>
                <w:sz w:val="22"/>
                <w:szCs w:val="22"/>
              </w:rPr>
              <w: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D361E5" w:rsidRDefault="00D361E5" w:rsidP="00A243E1">
            <w:pPr>
              <w:pStyle w:val="Default"/>
              <w:tabs>
                <w:tab w:val="left" w:pos="142"/>
              </w:tabs>
              <w:rPr>
                <w:rFonts w:ascii="Arial" w:hAnsi="Arial" w:cs="Arial"/>
                <w:b/>
                <w:i/>
                <w:sz w:val="22"/>
                <w:szCs w:val="22"/>
              </w:rPr>
            </w:pPr>
            <w:r w:rsidRPr="00D361E5">
              <w:rPr>
                <w:rFonts w:ascii="Arial" w:hAnsi="Arial" w:cs="Arial"/>
                <w:b/>
                <w:i/>
                <w:sz w:val="22"/>
                <w:szCs w:val="22"/>
              </w:rPr>
              <w:t xml:space="preserve">Partners felt that the current </w:t>
            </w:r>
            <w:r w:rsidR="00BB7DF0">
              <w:rPr>
                <w:rFonts w:ascii="Arial" w:hAnsi="Arial" w:cs="Arial"/>
                <w:b/>
                <w:i/>
                <w:sz w:val="22"/>
                <w:szCs w:val="22"/>
              </w:rPr>
              <w:t>‘</w:t>
            </w:r>
            <w:r>
              <w:rPr>
                <w:rFonts w:ascii="Arial" w:hAnsi="Arial" w:cs="Arial"/>
                <w:b/>
                <w:i/>
                <w:sz w:val="22"/>
                <w:szCs w:val="22"/>
              </w:rPr>
              <w:t>failed to attend policy</w:t>
            </w:r>
            <w:r w:rsidR="00BB7DF0">
              <w:rPr>
                <w:rFonts w:ascii="Arial" w:hAnsi="Arial" w:cs="Arial"/>
                <w:b/>
                <w:i/>
                <w:sz w:val="22"/>
                <w:szCs w:val="22"/>
              </w:rPr>
              <w:t>’</w:t>
            </w:r>
            <w:r>
              <w:rPr>
                <w:rFonts w:ascii="Arial" w:hAnsi="Arial" w:cs="Arial"/>
                <w:b/>
                <w:i/>
                <w:sz w:val="22"/>
                <w:szCs w:val="22"/>
              </w:rPr>
              <w:t xml:space="preserve"> of ‘3 strikes and you’re out’ is reasonable and to change it would adversely impact upon some of our patients.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D361E5" w:rsidRPr="002649FE" w:rsidRDefault="00D361E5" w:rsidP="00A75AE8">
      <w:pPr>
        <w:pStyle w:val="ListParagraph"/>
        <w:tabs>
          <w:tab w:val="left" w:pos="142"/>
        </w:tabs>
        <w:autoSpaceDE w:val="0"/>
        <w:autoSpaceDN w:val="0"/>
        <w:adjustRightInd w:val="0"/>
        <w:spacing w:line="240" w:lineRule="auto"/>
        <w:ind w:left="0"/>
        <w:rPr>
          <w:rFonts w:ascii="Arial" w:hAnsi="Arial" w:cs="Arial"/>
          <w:b/>
        </w:rPr>
      </w:pPr>
    </w:p>
    <w:tbl>
      <w:tblPr>
        <w:tblStyle w:val="TableGrid"/>
        <w:tblW w:w="0" w:type="auto"/>
        <w:tblInd w:w="108" w:type="dxa"/>
        <w:tblLook w:val="04A0" w:firstRow="1" w:lastRow="0" w:firstColumn="1" w:lastColumn="0" w:noHBand="0" w:noVBand="1"/>
      </w:tblPr>
      <w:tblGrid>
        <w:gridCol w:w="14034"/>
      </w:tblGrid>
      <w:tr w:rsidR="00521133" w:rsidRPr="002649FE" w:rsidTr="00380986">
        <w:trPr>
          <w:trHeight w:val="555"/>
        </w:trPr>
        <w:tc>
          <w:tcPr>
            <w:tcW w:w="14034" w:type="dxa"/>
            <w:shd w:val="clear" w:color="auto" w:fill="5482AB"/>
            <w:vAlign w:val="center"/>
          </w:tcPr>
          <w:p w:rsidR="00521133" w:rsidRPr="002649FE" w:rsidRDefault="00521133" w:rsidP="00521133">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 xml:space="preserve">Priority area </w:t>
            </w:r>
            <w:r>
              <w:rPr>
                <w:rFonts w:ascii="Arial" w:hAnsi="Arial" w:cs="Arial"/>
                <w:color w:val="FFFFFF" w:themeColor="background1"/>
              </w:rPr>
              <w:t>4</w:t>
            </w:r>
          </w:p>
        </w:tc>
      </w:tr>
      <w:tr w:rsidR="00521133" w:rsidRPr="002649FE" w:rsidTr="00380986">
        <w:trPr>
          <w:trHeight w:val="920"/>
        </w:trPr>
        <w:tc>
          <w:tcPr>
            <w:tcW w:w="14034" w:type="dxa"/>
          </w:tcPr>
          <w:p w:rsidR="00521133" w:rsidRPr="002649FE" w:rsidRDefault="00521133" w:rsidP="00380986">
            <w:pPr>
              <w:pStyle w:val="Default"/>
              <w:tabs>
                <w:tab w:val="left" w:pos="142"/>
              </w:tabs>
              <w:rPr>
                <w:rFonts w:ascii="Arial" w:hAnsi="Arial" w:cs="Arial"/>
                <w:sz w:val="24"/>
              </w:rPr>
            </w:pPr>
          </w:p>
          <w:p w:rsidR="00521133" w:rsidRPr="00BB7DF0" w:rsidRDefault="00521133" w:rsidP="00380986">
            <w:pPr>
              <w:pStyle w:val="Default"/>
              <w:tabs>
                <w:tab w:val="left" w:pos="142"/>
              </w:tabs>
              <w:rPr>
                <w:rFonts w:ascii="Arial" w:hAnsi="Arial" w:cs="Arial"/>
                <w:b/>
                <w:i/>
                <w:sz w:val="22"/>
                <w:szCs w:val="22"/>
              </w:rPr>
            </w:pPr>
            <w:r w:rsidRPr="002649FE">
              <w:rPr>
                <w:rFonts w:ascii="Arial" w:hAnsi="Arial" w:cs="Arial"/>
                <w:sz w:val="24"/>
              </w:rPr>
              <w:t>Description of priority area:</w:t>
            </w:r>
            <w:r w:rsidR="00BB7DF0">
              <w:rPr>
                <w:rFonts w:ascii="Arial" w:hAnsi="Arial" w:cs="Arial"/>
                <w:sz w:val="24"/>
              </w:rPr>
              <w:t xml:space="preserve">    </w:t>
            </w:r>
            <w:r w:rsidR="00BB7DF0" w:rsidRPr="00BB7DF0">
              <w:rPr>
                <w:rFonts w:ascii="Arial" w:hAnsi="Arial" w:cs="Arial"/>
                <w:b/>
                <w:i/>
                <w:sz w:val="22"/>
                <w:szCs w:val="22"/>
              </w:rPr>
              <w:t>(Replacement for priority area 3 above which was declined by the Practice Partners)</w:t>
            </w:r>
          </w:p>
          <w:p w:rsidR="00FD75E7" w:rsidRPr="002649FE" w:rsidRDefault="00FD75E7"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r w:rsidRPr="007D7A0C">
              <w:rPr>
                <w:rFonts w:ascii="Arial" w:hAnsi="Arial" w:cs="Arial"/>
                <w:b/>
                <w:i/>
                <w:sz w:val="22"/>
                <w:szCs w:val="22"/>
              </w:rPr>
              <w:t xml:space="preserve">Improving availability </w:t>
            </w:r>
            <w:r>
              <w:rPr>
                <w:rFonts w:ascii="Arial" w:hAnsi="Arial" w:cs="Arial"/>
                <w:b/>
                <w:i/>
                <w:sz w:val="22"/>
                <w:szCs w:val="22"/>
              </w:rPr>
              <w:t xml:space="preserve">and smooth running </w:t>
            </w:r>
            <w:r w:rsidRPr="007D7A0C">
              <w:rPr>
                <w:rFonts w:ascii="Arial" w:hAnsi="Arial" w:cs="Arial"/>
                <w:b/>
                <w:i/>
                <w:sz w:val="22"/>
                <w:szCs w:val="22"/>
              </w:rPr>
              <w:t xml:space="preserve">of appointments </w:t>
            </w:r>
            <w:r>
              <w:rPr>
                <w:rFonts w:ascii="Arial" w:hAnsi="Arial" w:cs="Arial"/>
                <w:b/>
                <w:i/>
                <w:sz w:val="22"/>
                <w:szCs w:val="22"/>
              </w:rPr>
              <w:t xml:space="preserve">– </w:t>
            </w:r>
            <w:r w:rsidR="00FD75E7">
              <w:rPr>
                <w:rFonts w:ascii="Arial" w:hAnsi="Arial" w:cs="Arial"/>
                <w:b/>
                <w:i/>
                <w:sz w:val="22"/>
                <w:szCs w:val="22"/>
              </w:rPr>
              <w:t xml:space="preserve">Maximise SMS text messaging to </w:t>
            </w:r>
            <w:r w:rsidR="00FD75E7" w:rsidRPr="003A0B9D">
              <w:rPr>
                <w:rFonts w:ascii="Arial" w:hAnsi="Arial" w:cs="Arial"/>
                <w:b/>
                <w:i/>
                <w:sz w:val="22"/>
                <w:szCs w:val="22"/>
                <w:u w:val="single"/>
              </w:rPr>
              <w:t>remind</w:t>
            </w:r>
            <w:r w:rsidR="00FD75E7" w:rsidRPr="003A0B9D">
              <w:rPr>
                <w:rFonts w:ascii="Arial" w:hAnsi="Arial" w:cs="Arial"/>
                <w:b/>
                <w:i/>
                <w:sz w:val="22"/>
                <w:szCs w:val="22"/>
              </w:rPr>
              <w:t xml:space="preserve"> </w:t>
            </w:r>
            <w:r w:rsidR="00FD75E7">
              <w:rPr>
                <w:rFonts w:ascii="Arial" w:hAnsi="Arial" w:cs="Arial"/>
                <w:b/>
                <w:i/>
                <w:sz w:val="22"/>
                <w:szCs w:val="22"/>
              </w:rPr>
              <w:t>patients about their appointment.</w:t>
            </w:r>
          </w:p>
          <w:p w:rsidR="00521133" w:rsidRPr="002649FE" w:rsidRDefault="00521133"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p>
        </w:tc>
      </w:tr>
      <w:tr w:rsidR="00521133" w:rsidRPr="002649FE" w:rsidTr="00380986">
        <w:trPr>
          <w:trHeight w:val="920"/>
        </w:trPr>
        <w:tc>
          <w:tcPr>
            <w:tcW w:w="14034" w:type="dxa"/>
          </w:tcPr>
          <w:p w:rsidR="00521133" w:rsidRPr="002649FE" w:rsidRDefault="00521133"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r w:rsidRPr="002649FE">
              <w:rPr>
                <w:rFonts w:ascii="Arial" w:hAnsi="Arial" w:cs="Arial"/>
                <w:sz w:val="24"/>
              </w:rPr>
              <w:t>What actions were taken to address the priority?</w:t>
            </w:r>
          </w:p>
          <w:p w:rsidR="00521133" w:rsidRDefault="00521133" w:rsidP="00380986">
            <w:pPr>
              <w:pStyle w:val="Default"/>
              <w:tabs>
                <w:tab w:val="left" w:pos="142"/>
              </w:tabs>
              <w:rPr>
                <w:rFonts w:ascii="Arial" w:hAnsi="Arial" w:cs="Arial"/>
                <w:sz w:val="24"/>
              </w:rPr>
            </w:pPr>
          </w:p>
          <w:p w:rsidR="003A0B9D" w:rsidRDefault="003A0B9D" w:rsidP="00380986">
            <w:pPr>
              <w:pStyle w:val="Default"/>
              <w:tabs>
                <w:tab w:val="left" w:pos="142"/>
              </w:tabs>
              <w:rPr>
                <w:rFonts w:ascii="Arial" w:hAnsi="Arial" w:cs="Arial"/>
                <w:b/>
                <w:i/>
                <w:sz w:val="22"/>
                <w:szCs w:val="22"/>
              </w:rPr>
            </w:pPr>
            <w:r w:rsidRPr="003A0B9D">
              <w:rPr>
                <w:rFonts w:ascii="Arial" w:hAnsi="Arial" w:cs="Arial"/>
                <w:b/>
                <w:i/>
                <w:sz w:val="22"/>
                <w:szCs w:val="22"/>
              </w:rPr>
              <w:t xml:space="preserve">A poster has been </w:t>
            </w:r>
            <w:r>
              <w:rPr>
                <w:rFonts w:ascii="Arial" w:hAnsi="Arial" w:cs="Arial"/>
                <w:b/>
                <w:i/>
                <w:sz w:val="22"/>
                <w:szCs w:val="22"/>
              </w:rPr>
              <w:t xml:space="preserve">displayed near the </w:t>
            </w:r>
            <w:proofErr w:type="spellStart"/>
            <w:r>
              <w:rPr>
                <w:rFonts w:ascii="Arial" w:hAnsi="Arial" w:cs="Arial"/>
                <w:b/>
                <w:i/>
                <w:sz w:val="22"/>
                <w:szCs w:val="22"/>
              </w:rPr>
              <w:t>self checking</w:t>
            </w:r>
            <w:proofErr w:type="spellEnd"/>
            <w:r>
              <w:rPr>
                <w:rFonts w:ascii="Arial" w:hAnsi="Arial" w:cs="Arial"/>
                <w:b/>
                <w:i/>
                <w:sz w:val="22"/>
                <w:szCs w:val="22"/>
              </w:rPr>
              <w:t xml:space="preserve"> in screen asking patients to inform the receptionist their mobile phone number to enable the practice to send SMS text reminders the day before their appointment.  </w:t>
            </w:r>
          </w:p>
          <w:p w:rsidR="003A0B9D" w:rsidRDefault="003A0B9D" w:rsidP="00380986">
            <w:pPr>
              <w:pStyle w:val="Default"/>
              <w:tabs>
                <w:tab w:val="left" w:pos="142"/>
              </w:tabs>
              <w:rPr>
                <w:rFonts w:ascii="Arial" w:hAnsi="Arial" w:cs="Arial"/>
                <w:b/>
                <w:i/>
                <w:sz w:val="22"/>
                <w:szCs w:val="22"/>
              </w:rPr>
            </w:pPr>
            <w:r>
              <w:rPr>
                <w:rFonts w:ascii="Arial" w:hAnsi="Arial" w:cs="Arial"/>
                <w:b/>
                <w:i/>
                <w:sz w:val="22"/>
                <w:szCs w:val="22"/>
              </w:rPr>
              <w:t>The SMS texting facility within the clinical computer system has been enabled with regard to ‘text reminders’.</w:t>
            </w:r>
          </w:p>
          <w:p w:rsidR="00521133" w:rsidRPr="002649FE" w:rsidRDefault="00521133"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p>
        </w:tc>
      </w:tr>
      <w:tr w:rsidR="00521133" w:rsidRPr="002649FE" w:rsidTr="00380986">
        <w:trPr>
          <w:trHeight w:val="920"/>
        </w:trPr>
        <w:tc>
          <w:tcPr>
            <w:tcW w:w="14034" w:type="dxa"/>
          </w:tcPr>
          <w:p w:rsidR="00521133" w:rsidRPr="002649FE" w:rsidRDefault="00521133"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521133" w:rsidRPr="002649FE" w:rsidRDefault="00521133" w:rsidP="00380986">
            <w:pPr>
              <w:pStyle w:val="Default"/>
              <w:tabs>
                <w:tab w:val="left" w:pos="142"/>
              </w:tabs>
              <w:rPr>
                <w:rFonts w:ascii="Arial" w:hAnsi="Arial" w:cs="Arial"/>
                <w:sz w:val="24"/>
              </w:rPr>
            </w:pPr>
          </w:p>
          <w:p w:rsidR="00521133" w:rsidRPr="000F16F9" w:rsidRDefault="000F16F9" w:rsidP="00380986">
            <w:pPr>
              <w:pStyle w:val="Default"/>
              <w:tabs>
                <w:tab w:val="left" w:pos="142"/>
              </w:tabs>
              <w:rPr>
                <w:rFonts w:ascii="Arial" w:hAnsi="Arial" w:cs="Arial"/>
                <w:b/>
                <w:i/>
                <w:sz w:val="22"/>
                <w:szCs w:val="22"/>
              </w:rPr>
            </w:pPr>
            <w:r w:rsidRPr="000F16F9">
              <w:rPr>
                <w:rFonts w:ascii="Arial" w:hAnsi="Arial" w:cs="Arial"/>
                <w:b/>
                <w:i/>
                <w:sz w:val="22"/>
                <w:szCs w:val="22"/>
              </w:rPr>
              <w:t>Too early to confirm impact however it should help to reduce ‘failed to attends’</w:t>
            </w:r>
            <w:r>
              <w:rPr>
                <w:rFonts w:ascii="Arial" w:hAnsi="Arial" w:cs="Arial"/>
                <w:b/>
                <w:i/>
                <w:sz w:val="22"/>
                <w:szCs w:val="22"/>
              </w:rPr>
              <w:t xml:space="preserve"> and thus reduce the number of appointments that are booked a second time.  The benefit for patients will be to slightly increase appointment availability.</w:t>
            </w:r>
          </w:p>
          <w:p w:rsidR="00521133" w:rsidRPr="000F16F9" w:rsidRDefault="00521133" w:rsidP="00380986">
            <w:pPr>
              <w:pStyle w:val="Default"/>
              <w:tabs>
                <w:tab w:val="left" w:pos="142"/>
              </w:tabs>
              <w:rPr>
                <w:rFonts w:ascii="Arial" w:hAnsi="Arial" w:cs="Arial"/>
                <w:b/>
                <w:i/>
                <w:sz w:val="22"/>
                <w:szCs w:val="22"/>
              </w:rPr>
            </w:pPr>
          </w:p>
          <w:p w:rsidR="00521133" w:rsidRPr="002649FE" w:rsidRDefault="00521133"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p>
          <w:p w:rsidR="00521133" w:rsidRPr="002649FE" w:rsidRDefault="00521133" w:rsidP="00380986">
            <w:pPr>
              <w:pStyle w:val="Default"/>
              <w:tabs>
                <w:tab w:val="left" w:pos="142"/>
              </w:tabs>
              <w:rPr>
                <w:rFonts w:ascii="Arial" w:hAnsi="Arial" w:cs="Arial"/>
                <w:sz w:val="24"/>
              </w:rPr>
            </w:pPr>
          </w:p>
        </w:tc>
      </w:tr>
    </w:tbl>
    <w:p w:rsidR="00902C10"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0F16F9" w:rsidRDefault="000F16F9" w:rsidP="00A75AE8">
      <w:pPr>
        <w:pStyle w:val="ListParagraph"/>
        <w:tabs>
          <w:tab w:val="left" w:pos="142"/>
        </w:tabs>
        <w:autoSpaceDE w:val="0"/>
        <w:autoSpaceDN w:val="0"/>
        <w:adjustRightInd w:val="0"/>
        <w:spacing w:line="240" w:lineRule="auto"/>
        <w:ind w:left="0"/>
        <w:rPr>
          <w:rFonts w:ascii="Arial" w:hAnsi="Arial" w:cs="Arial"/>
          <w:sz w:val="24"/>
          <w:szCs w:val="24"/>
        </w:rPr>
      </w:pPr>
    </w:p>
    <w:p w:rsidR="00521133" w:rsidRDefault="00521133"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F1392B" w:rsidP="00A75AE8">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lastRenderedPageBreak/>
        <w:t>Pr</w:t>
      </w:r>
      <w:r w:rsidR="00A75AE8" w:rsidRPr="002649FE">
        <w:rPr>
          <w:rFonts w:ascii="Arial" w:hAnsi="Arial" w:cs="Arial"/>
          <w:sz w:val="24"/>
          <w:szCs w:val="24"/>
        </w:rPr>
        <w:t>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28575</wp:posOffset>
                </wp:positionH>
                <wp:positionV relativeFrom="paragraph">
                  <wp:posOffset>104140</wp:posOffset>
                </wp:positionV>
                <wp:extent cx="8905240" cy="4876800"/>
                <wp:effectExtent l="0" t="0" r="101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487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48D2" w:rsidRPr="007248D2" w:rsidRDefault="007248D2" w:rsidP="00A75AE8">
                            <w:pPr>
                              <w:rPr>
                                <w:rFonts w:ascii="Arial" w:hAnsi="Arial" w:cs="Arial"/>
                                <w:b/>
                                <w:i/>
                              </w:rPr>
                            </w:pPr>
                            <w:r w:rsidRPr="007248D2">
                              <w:rPr>
                                <w:rFonts w:ascii="Arial" w:hAnsi="Arial" w:cs="Arial"/>
                                <w:b/>
                                <w:i/>
                              </w:rPr>
                              <w:t>2012/13 Priorities</w:t>
                            </w:r>
                          </w:p>
                          <w:p w:rsidR="007248D2" w:rsidRPr="007248D2" w:rsidRDefault="007248D2" w:rsidP="007248D2">
                            <w:pPr>
                              <w:pStyle w:val="ListParagraph"/>
                              <w:numPr>
                                <w:ilvl w:val="0"/>
                                <w:numId w:val="3"/>
                              </w:numPr>
                              <w:rPr>
                                <w:rFonts w:ascii="Arial" w:hAnsi="Arial" w:cs="Arial"/>
                                <w:b/>
                                <w:i/>
                              </w:rPr>
                            </w:pPr>
                            <w:r w:rsidRPr="007248D2">
                              <w:rPr>
                                <w:rFonts w:ascii="Arial" w:hAnsi="Arial" w:cs="Arial"/>
                                <w:b/>
                                <w:i/>
                              </w:rPr>
                              <w:t>Review mix of appointment types.  More pre-bookable appointments might take the pressure off the telephone in the morning</w:t>
                            </w:r>
                            <w:r w:rsidR="000203D4">
                              <w:rPr>
                                <w:rFonts w:ascii="Arial" w:hAnsi="Arial" w:cs="Arial"/>
                                <w:b/>
                                <w:i/>
                              </w:rPr>
                              <w:t>.</w:t>
                            </w:r>
                            <w:r w:rsidR="00060653">
                              <w:rPr>
                                <w:rFonts w:ascii="Arial" w:hAnsi="Arial" w:cs="Arial"/>
                                <w:b/>
                                <w:i/>
                              </w:rPr>
                              <w:t xml:space="preserve"> –</w:t>
                            </w:r>
                            <w:r w:rsidR="000203D4">
                              <w:rPr>
                                <w:rFonts w:ascii="Arial" w:hAnsi="Arial" w:cs="Arial"/>
                                <w:b/>
                                <w:i/>
                              </w:rPr>
                              <w:t xml:space="preserve"> T</w:t>
                            </w:r>
                            <w:r w:rsidR="00060653">
                              <w:rPr>
                                <w:rFonts w:ascii="Arial" w:hAnsi="Arial" w:cs="Arial"/>
                                <w:b/>
                                <w:i/>
                              </w:rPr>
                              <w:t xml:space="preserve">he mix of appointments </w:t>
                            </w:r>
                            <w:r w:rsidR="000064A8">
                              <w:rPr>
                                <w:rFonts w:ascii="Arial" w:hAnsi="Arial" w:cs="Arial"/>
                                <w:b/>
                                <w:i/>
                              </w:rPr>
                              <w:t xml:space="preserve">have been </w:t>
                            </w:r>
                            <w:r w:rsidR="00060653">
                              <w:rPr>
                                <w:rFonts w:ascii="Arial" w:hAnsi="Arial" w:cs="Arial"/>
                                <w:b/>
                                <w:i/>
                              </w:rPr>
                              <w:t>periodically reviewed and altered as necessary throughout the year.</w:t>
                            </w:r>
                          </w:p>
                          <w:p w:rsidR="007248D2" w:rsidRPr="007248D2" w:rsidRDefault="007248D2" w:rsidP="007248D2">
                            <w:pPr>
                              <w:pStyle w:val="ListParagraph"/>
                              <w:numPr>
                                <w:ilvl w:val="0"/>
                                <w:numId w:val="3"/>
                              </w:numPr>
                              <w:rPr>
                                <w:rFonts w:ascii="Arial" w:hAnsi="Arial" w:cs="Arial"/>
                                <w:b/>
                                <w:i/>
                              </w:rPr>
                            </w:pPr>
                            <w:r w:rsidRPr="007248D2">
                              <w:rPr>
                                <w:rFonts w:ascii="Arial" w:hAnsi="Arial" w:cs="Arial"/>
                                <w:b/>
                                <w:i/>
                              </w:rPr>
                              <w:t>Review phone system</w:t>
                            </w:r>
                            <w:r w:rsidR="0034549F">
                              <w:rPr>
                                <w:rFonts w:ascii="Arial" w:hAnsi="Arial" w:cs="Arial"/>
                                <w:b/>
                                <w:i/>
                              </w:rPr>
                              <w:t xml:space="preserve"> as v</w:t>
                            </w:r>
                            <w:r w:rsidRPr="007248D2">
                              <w:rPr>
                                <w:rFonts w:ascii="Arial" w:hAnsi="Arial" w:cs="Arial"/>
                                <w:b/>
                                <w:i/>
                              </w:rPr>
                              <w:t>ery difficult getting through at 8.00am</w:t>
                            </w:r>
                            <w:r w:rsidR="00060653">
                              <w:rPr>
                                <w:rFonts w:ascii="Arial" w:hAnsi="Arial" w:cs="Arial"/>
                                <w:b/>
                                <w:i/>
                              </w:rPr>
                              <w:t xml:space="preserve">. -  Telephone system itself was not the problem.  There are 6 lines plus a further 2 lines for staff to phone out without going through the call queuing system.  </w:t>
                            </w:r>
                            <w:proofErr w:type="gramStart"/>
                            <w:r w:rsidR="00060653">
                              <w:rPr>
                                <w:rFonts w:ascii="Arial" w:hAnsi="Arial" w:cs="Arial"/>
                                <w:b/>
                                <w:i/>
                              </w:rPr>
                              <w:t xml:space="preserve">This number of lines </w:t>
                            </w:r>
                            <w:r w:rsidR="000064A8">
                              <w:rPr>
                                <w:rFonts w:ascii="Arial" w:hAnsi="Arial" w:cs="Arial"/>
                                <w:b/>
                                <w:i/>
                              </w:rPr>
                              <w:t>are</w:t>
                            </w:r>
                            <w:proofErr w:type="gramEnd"/>
                            <w:r w:rsidR="00060653">
                              <w:rPr>
                                <w:rFonts w:ascii="Arial" w:hAnsi="Arial" w:cs="Arial"/>
                                <w:b/>
                                <w:i/>
                              </w:rPr>
                              <w:t xml:space="preserve"> sufficient for most medium sized companies.  Delays at 8.00am </w:t>
                            </w:r>
                            <w:r w:rsidR="00E00EB1">
                              <w:rPr>
                                <w:rFonts w:ascii="Arial" w:hAnsi="Arial" w:cs="Arial"/>
                                <w:b/>
                                <w:i/>
                              </w:rPr>
                              <w:t>were</w:t>
                            </w:r>
                            <w:r w:rsidR="00060653">
                              <w:rPr>
                                <w:rFonts w:ascii="Arial" w:hAnsi="Arial" w:cs="Arial"/>
                                <w:b/>
                                <w:i/>
                              </w:rPr>
                              <w:t xml:space="preserve"> </w:t>
                            </w:r>
                            <w:r w:rsidR="0034549F">
                              <w:rPr>
                                <w:rFonts w:ascii="Arial" w:hAnsi="Arial" w:cs="Arial"/>
                                <w:b/>
                                <w:i/>
                              </w:rPr>
                              <w:t>the</w:t>
                            </w:r>
                            <w:r w:rsidR="00060653">
                              <w:rPr>
                                <w:rFonts w:ascii="Arial" w:hAnsi="Arial" w:cs="Arial"/>
                                <w:b/>
                                <w:i/>
                              </w:rPr>
                              <w:t xml:space="preserve"> result of the very high demand for appointments.  The review of appointments and </w:t>
                            </w:r>
                            <w:r w:rsidR="00E00EB1">
                              <w:rPr>
                                <w:rFonts w:ascii="Arial" w:hAnsi="Arial" w:cs="Arial"/>
                                <w:b/>
                                <w:i/>
                              </w:rPr>
                              <w:t xml:space="preserve">slight </w:t>
                            </w:r>
                            <w:r w:rsidR="00060653">
                              <w:rPr>
                                <w:rFonts w:ascii="Arial" w:hAnsi="Arial" w:cs="Arial"/>
                                <w:b/>
                                <w:i/>
                              </w:rPr>
                              <w:t xml:space="preserve">increase </w:t>
                            </w:r>
                            <w:r w:rsidR="00E00EB1">
                              <w:rPr>
                                <w:rFonts w:ascii="Arial" w:hAnsi="Arial" w:cs="Arial"/>
                                <w:b/>
                                <w:i/>
                              </w:rPr>
                              <w:t xml:space="preserve">in pre-bookable appointments </w:t>
                            </w:r>
                            <w:r w:rsidR="0034549F">
                              <w:rPr>
                                <w:rFonts w:ascii="Arial" w:hAnsi="Arial" w:cs="Arial"/>
                                <w:b/>
                                <w:i/>
                              </w:rPr>
                              <w:t xml:space="preserve">marginally reduced the </w:t>
                            </w:r>
                            <w:r w:rsidR="00060653">
                              <w:rPr>
                                <w:rFonts w:ascii="Arial" w:hAnsi="Arial" w:cs="Arial"/>
                                <w:b/>
                                <w:i/>
                              </w:rPr>
                              <w:t>volume</w:t>
                            </w:r>
                            <w:r w:rsidR="0034549F">
                              <w:rPr>
                                <w:rFonts w:ascii="Arial" w:hAnsi="Arial" w:cs="Arial"/>
                                <w:b/>
                                <w:i/>
                              </w:rPr>
                              <w:t xml:space="preserve"> of telephone calls at 8.00am and spread the calls out to other times of the day.</w:t>
                            </w:r>
                          </w:p>
                          <w:p w:rsidR="007248D2" w:rsidRPr="007248D2" w:rsidRDefault="007248D2" w:rsidP="007248D2">
                            <w:pPr>
                              <w:pStyle w:val="ListParagraph"/>
                              <w:numPr>
                                <w:ilvl w:val="0"/>
                                <w:numId w:val="3"/>
                              </w:numPr>
                              <w:rPr>
                                <w:rFonts w:ascii="Arial" w:hAnsi="Arial" w:cs="Arial"/>
                                <w:b/>
                                <w:i/>
                              </w:rPr>
                            </w:pPr>
                            <w:r w:rsidRPr="007248D2">
                              <w:rPr>
                                <w:rFonts w:ascii="Arial" w:hAnsi="Arial" w:cs="Arial"/>
                                <w:b/>
                                <w:i/>
                              </w:rPr>
                              <w:t>Repair potholes in asphalt driveway.</w:t>
                            </w:r>
                            <w:r w:rsidR="0034549F">
                              <w:rPr>
                                <w:rFonts w:ascii="Arial" w:hAnsi="Arial" w:cs="Arial"/>
                                <w:b/>
                                <w:i/>
                              </w:rPr>
                              <w:t xml:space="preserve"> – Contractor employed and </w:t>
                            </w:r>
                            <w:r w:rsidR="000064A8">
                              <w:rPr>
                                <w:rFonts w:ascii="Arial" w:hAnsi="Arial" w:cs="Arial"/>
                                <w:b/>
                                <w:i/>
                              </w:rPr>
                              <w:t xml:space="preserve">a </w:t>
                            </w:r>
                            <w:r w:rsidR="0034549F">
                              <w:rPr>
                                <w:rFonts w:ascii="Arial" w:hAnsi="Arial" w:cs="Arial"/>
                                <w:b/>
                                <w:i/>
                              </w:rPr>
                              <w:t xml:space="preserve">large area of asphalt </w:t>
                            </w:r>
                            <w:r w:rsidR="000064A8">
                              <w:rPr>
                                <w:rFonts w:ascii="Arial" w:hAnsi="Arial" w:cs="Arial"/>
                                <w:b/>
                                <w:i/>
                              </w:rPr>
                              <w:t xml:space="preserve">was </w:t>
                            </w:r>
                            <w:r w:rsidR="0034549F">
                              <w:rPr>
                                <w:rFonts w:ascii="Arial" w:hAnsi="Arial" w:cs="Arial"/>
                                <w:b/>
                                <w:i/>
                              </w:rPr>
                              <w:t>replaced plus several large potholes filled.</w:t>
                            </w:r>
                          </w:p>
                          <w:p w:rsidR="007248D2" w:rsidRPr="007248D2" w:rsidRDefault="007248D2" w:rsidP="007248D2">
                            <w:pPr>
                              <w:pStyle w:val="ListParagraph"/>
                              <w:numPr>
                                <w:ilvl w:val="0"/>
                                <w:numId w:val="3"/>
                              </w:numPr>
                              <w:rPr>
                                <w:rFonts w:ascii="Arial" w:hAnsi="Arial" w:cs="Arial"/>
                              </w:rPr>
                            </w:pPr>
                            <w:r w:rsidRPr="007248D2">
                              <w:rPr>
                                <w:rFonts w:ascii="Arial" w:hAnsi="Arial" w:cs="Arial"/>
                                <w:b/>
                                <w:i/>
                              </w:rPr>
                              <w:t>Appoint female doctor</w:t>
                            </w:r>
                            <w:r w:rsidR="0034549F">
                              <w:rPr>
                                <w:rFonts w:ascii="Arial" w:hAnsi="Arial" w:cs="Arial"/>
                                <w:b/>
                                <w:i/>
                              </w:rPr>
                              <w:t xml:space="preserve"> – </w:t>
                            </w:r>
                            <w:r w:rsidR="000064A8">
                              <w:rPr>
                                <w:rFonts w:ascii="Arial" w:hAnsi="Arial" w:cs="Arial"/>
                                <w:b/>
                                <w:i/>
                              </w:rPr>
                              <w:t>The practice interviewed and app</w:t>
                            </w:r>
                            <w:r w:rsidR="0034549F">
                              <w:rPr>
                                <w:rFonts w:ascii="Arial" w:hAnsi="Arial" w:cs="Arial"/>
                                <w:b/>
                                <w:i/>
                              </w:rPr>
                              <w:t xml:space="preserve">ointed </w:t>
                            </w:r>
                            <w:r w:rsidR="000064A8">
                              <w:rPr>
                                <w:rFonts w:ascii="Arial" w:hAnsi="Arial" w:cs="Arial"/>
                                <w:b/>
                                <w:i/>
                              </w:rPr>
                              <w:t xml:space="preserve">a female GP </w:t>
                            </w:r>
                            <w:r w:rsidR="0034549F">
                              <w:rPr>
                                <w:rFonts w:ascii="Arial" w:hAnsi="Arial" w:cs="Arial"/>
                                <w:b/>
                                <w:i/>
                              </w:rPr>
                              <w:t>in March 2014</w:t>
                            </w:r>
                            <w:r w:rsidR="000064A8">
                              <w:rPr>
                                <w:rFonts w:ascii="Arial" w:hAnsi="Arial" w:cs="Arial"/>
                                <w:b/>
                                <w:i/>
                              </w:rPr>
                              <w:t>.</w:t>
                            </w:r>
                          </w:p>
                          <w:p w:rsidR="007248D2" w:rsidRDefault="007248D2" w:rsidP="007248D2">
                            <w:pPr>
                              <w:rPr>
                                <w:rFonts w:ascii="Arial" w:hAnsi="Arial" w:cs="Arial"/>
                              </w:rPr>
                            </w:pPr>
                          </w:p>
                          <w:p w:rsidR="005C598A" w:rsidRDefault="005C598A" w:rsidP="007248D2">
                            <w:pPr>
                              <w:rPr>
                                <w:rFonts w:ascii="Arial" w:hAnsi="Arial" w:cs="Arial"/>
                              </w:rPr>
                            </w:pPr>
                          </w:p>
                          <w:p w:rsidR="007248D2" w:rsidRPr="007248D2" w:rsidRDefault="007248D2" w:rsidP="007248D2">
                            <w:pPr>
                              <w:rPr>
                                <w:rFonts w:ascii="Arial" w:hAnsi="Arial" w:cs="Arial"/>
                                <w:b/>
                                <w:i/>
                              </w:rPr>
                            </w:pPr>
                            <w:r w:rsidRPr="007248D2">
                              <w:rPr>
                                <w:rFonts w:ascii="Arial" w:hAnsi="Arial" w:cs="Arial"/>
                                <w:b/>
                                <w:i/>
                              </w:rPr>
                              <w:t>2013/14 Priorities</w:t>
                            </w:r>
                          </w:p>
                          <w:p w:rsidR="007248D2" w:rsidRDefault="007248D2" w:rsidP="007248D2">
                            <w:pPr>
                              <w:pStyle w:val="ListParagraph"/>
                              <w:numPr>
                                <w:ilvl w:val="0"/>
                                <w:numId w:val="3"/>
                              </w:numPr>
                              <w:rPr>
                                <w:rFonts w:ascii="Arial" w:hAnsi="Arial" w:cs="Arial"/>
                                <w:b/>
                                <w:i/>
                              </w:rPr>
                            </w:pPr>
                            <w:r w:rsidRPr="007248D2">
                              <w:rPr>
                                <w:rFonts w:ascii="Arial" w:hAnsi="Arial" w:cs="Arial"/>
                                <w:b/>
                                <w:i/>
                              </w:rPr>
                              <w:t xml:space="preserve"> </w:t>
                            </w:r>
                            <w:r>
                              <w:rPr>
                                <w:rFonts w:ascii="Arial" w:hAnsi="Arial" w:cs="Arial"/>
                                <w:b/>
                                <w:i/>
                              </w:rPr>
                              <w:t xml:space="preserve">Review number of appointments that can be booked online.  </w:t>
                            </w:r>
                            <w:r w:rsidR="00AA221F">
                              <w:rPr>
                                <w:rFonts w:ascii="Arial" w:hAnsi="Arial" w:cs="Arial"/>
                                <w:b/>
                                <w:i/>
                              </w:rPr>
                              <w:t>-  Mix of all appointment types periodically reviewed during the year.  Aim of this priority was to take the pressure off the telephone system reducing the need for patients to ring at 8.00am.</w:t>
                            </w:r>
                          </w:p>
                          <w:p w:rsidR="007248D2" w:rsidRDefault="007248D2" w:rsidP="007248D2">
                            <w:pPr>
                              <w:pStyle w:val="ListParagraph"/>
                              <w:numPr>
                                <w:ilvl w:val="0"/>
                                <w:numId w:val="3"/>
                              </w:numPr>
                              <w:rPr>
                                <w:rFonts w:ascii="Arial" w:hAnsi="Arial" w:cs="Arial"/>
                                <w:b/>
                                <w:i/>
                              </w:rPr>
                            </w:pPr>
                            <w:r>
                              <w:rPr>
                                <w:rFonts w:ascii="Arial" w:hAnsi="Arial" w:cs="Arial"/>
                                <w:b/>
                                <w:i/>
                              </w:rPr>
                              <w:t>Promote the website.</w:t>
                            </w:r>
                            <w:r w:rsidR="00AA221F">
                              <w:rPr>
                                <w:rFonts w:ascii="Arial" w:hAnsi="Arial" w:cs="Arial"/>
                                <w:b/>
                                <w:i/>
                              </w:rPr>
                              <w:t xml:space="preserve">  -  Highlighted on the information screen in the waiting room.  Once patients have a username and password it enables them to request repeat prescriptions and book ‘online’ appointments via the website.</w:t>
                            </w:r>
                          </w:p>
                          <w:p w:rsidR="007248D2" w:rsidRDefault="007248D2" w:rsidP="007248D2">
                            <w:pPr>
                              <w:pStyle w:val="ListParagraph"/>
                              <w:numPr>
                                <w:ilvl w:val="0"/>
                                <w:numId w:val="3"/>
                              </w:numPr>
                              <w:rPr>
                                <w:rFonts w:ascii="Arial" w:hAnsi="Arial" w:cs="Arial"/>
                                <w:b/>
                                <w:i/>
                              </w:rPr>
                            </w:pPr>
                            <w:r>
                              <w:rPr>
                                <w:rFonts w:ascii="Arial" w:hAnsi="Arial" w:cs="Arial"/>
                                <w:b/>
                                <w:i/>
                              </w:rPr>
                              <w:t>Changes to reception desk to improve confidentiality.</w:t>
                            </w:r>
                            <w:r w:rsidR="0034549F">
                              <w:rPr>
                                <w:rFonts w:ascii="Arial" w:hAnsi="Arial" w:cs="Arial"/>
                                <w:b/>
                                <w:i/>
                              </w:rPr>
                              <w:t xml:space="preserve"> -  Carpenter employed to make some modifications to the reception desk.  Layout of the building severely limit</w:t>
                            </w:r>
                            <w:r w:rsidR="006B743A">
                              <w:rPr>
                                <w:rFonts w:ascii="Arial" w:hAnsi="Arial" w:cs="Arial"/>
                                <w:b/>
                                <w:i/>
                              </w:rPr>
                              <w:t>s</w:t>
                            </w:r>
                            <w:r w:rsidR="0034549F">
                              <w:rPr>
                                <w:rFonts w:ascii="Arial" w:hAnsi="Arial" w:cs="Arial"/>
                                <w:b/>
                                <w:i/>
                              </w:rPr>
                              <w:t xml:space="preserve"> what can be done.  Reduction to glazed </w:t>
                            </w:r>
                            <w:r w:rsidR="006B743A">
                              <w:rPr>
                                <w:rFonts w:ascii="Arial" w:hAnsi="Arial" w:cs="Arial"/>
                                <w:b/>
                                <w:i/>
                              </w:rPr>
                              <w:t>area and small cowling added.  Room divider purchased to block conversations being overheard.</w:t>
                            </w:r>
                          </w:p>
                          <w:p w:rsidR="007248D2" w:rsidRDefault="007248D2" w:rsidP="007248D2">
                            <w:pPr>
                              <w:pStyle w:val="ListParagraph"/>
                              <w:numPr>
                                <w:ilvl w:val="0"/>
                                <w:numId w:val="3"/>
                              </w:numPr>
                              <w:rPr>
                                <w:rFonts w:ascii="Arial" w:hAnsi="Arial" w:cs="Arial"/>
                                <w:b/>
                                <w:i/>
                              </w:rPr>
                            </w:pPr>
                            <w:r>
                              <w:rPr>
                                <w:rFonts w:ascii="Arial" w:hAnsi="Arial" w:cs="Arial"/>
                                <w:b/>
                                <w:i/>
                              </w:rPr>
                              <w:t xml:space="preserve">Repair </w:t>
                            </w:r>
                            <w:proofErr w:type="gramStart"/>
                            <w:r>
                              <w:rPr>
                                <w:rFonts w:ascii="Arial" w:hAnsi="Arial" w:cs="Arial"/>
                                <w:b/>
                                <w:i/>
                              </w:rPr>
                              <w:t xml:space="preserve">external </w:t>
                            </w:r>
                            <w:r w:rsidR="006B743A">
                              <w:rPr>
                                <w:rFonts w:ascii="Arial" w:hAnsi="Arial" w:cs="Arial"/>
                                <w:b/>
                                <w:i/>
                              </w:rPr>
                              <w:t>street</w:t>
                            </w:r>
                            <w:proofErr w:type="gramEnd"/>
                            <w:r w:rsidR="006B743A">
                              <w:rPr>
                                <w:rFonts w:ascii="Arial" w:hAnsi="Arial" w:cs="Arial"/>
                                <w:b/>
                                <w:i/>
                              </w:rPr>
                              <w:t xml:space="preserve"> </w:t>
                            </w:r>
                            <w:r>
                              <w:rPr>
                                <w:rFonts w:ascii="Arial" w:hAnsi="Arial" w:cs="Arial"/>
                                <w:b/>
                                <w:i/>
                              </w:rPr>
                              <w:t>light.</w:t>
                            </w:r>
                            <w:r w:rsidR="006B743A">
                              <w:rPr>
                                <w:rFonts w:ascii="Arial" w:hAnsi="Arial" w:cs="Arial"/>
                                <w:b/>
                                <w:i/>
                              </w:rPr>
                              <w:t xml:space="preserve"> – Electrician employed and some lamp components replaced.  Unfortunately, the lamp has recently ceased working again so the practice will need to arrange for it to be fixed.</w:t>
                            </w:r>
                          </w:p>
                          <w:p w:rsidR="00060653" w:rsidRPr="007248D2" w:rsidRDefault="00060653" w:rsidP="007248D2">
                            <w:pPr>
                              <w:pStyle w:val="ListParagraph"/>
                              <w:numPr>
                                <w:ilvl w:val="0"/>
                                <w:numId w:val="3"/>
                              </w:numPr>
                              <w:rPr>
                                <w:rFonts w:ascii="Arial" w:hAnsi="Arial" w:cs="Arial"/>
                                <w:b/>
                                <w:i/>
                              </w:rPr>
                            </w:pPr>
                            <w:r>
                              <w:rPr>
                                <w:rFonts w:ascii="Arial" w:hAnsi="Arial" w:cs="Arial"/>
                                <w:b/>
                                <w:i/>
                              </w:rPr>
                              <w:t>Replace chairs in waiting room</w:t>
                            </w:r>
                            <w:r w:rsidR="006B743A">
                              <w:rPr>
                                <w:rFonts w:ascii="Arial" w:hAnsi="Arial" w:cs="Arial"/>
                                <w:b/>
                                <w:i/>
                              </w:rPr>
                              <w:t xml:space="preserve"> </w:t>
                            </w:r>
                            <w:proofErr w:type="gramStart"/>
                            <w:r w:rsidR="006B743A">
                              <w:rPr>
                                <w:rFonts w:ascii="Arial" w:hAnsi="Arial" w:cs="Arial"/>
                                <w:b/>
                                <w:i/>
                              </w:rPr>
                              <w:t>-  All</w:t>
                            </w:r>
                            <w:proofErr w:type="gramEnd"/>
                            <w:r w:rsidR="006B743A">
                              <w:rPr>
                                <w:rFonts w:ascii="Arial" w:hAnsi="Arial" w:cs="Arial"/>
                                <w:b/>
                                <w:i/>
                              </w:rPr>
                              <w:t xml:space="preserve"> the textile chairs in the waiting room were replaced with vinyl chairs.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8.2pt;width:701.2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" fillcolor="white [3201]" strokeweight=".5pt">
                <v:path arrowok="t"/>
                <v:textbox>
                  <w:txbxContent>
                    <w:p w:rsidR="007248D2" w:rsidRPr="007248D2" w:rsidRDefault="007248D2" w:rsidP="00A75AE8">
                      <w:pPr>
                        <w:rPr>
                          <w:rFonts w:ascii="Arial" w:hAnsi="Arial" w:cs="Arial"/>
                          <w:b/>
                          <w:i/>
                        </w:rPr>
                      </w:pPr>
                      <w:r w:rsidRPr="007248D2">
                        <w:rPr>
                          <w:rFonts w:ascii="Arial" w:hAnsi="Arial" w:cs="Arial"/>
                          <w:b/>
                          <w:i/>
                        </w:rPr>
                        <w:t>2012/13 Priorities</w:t>
                      </w:r>
                    </w:p>
                    <w:p w:rsidR="007248D2" w:rsidRPr="007248D2" w:rsidRDefault="007248D2" w:rsidP="007248D2">
                      <w:pPr>
                        <w:pStyle w:val="ListParagraph"/>
                        <w:numPr>
                          <w:ilvl w:val="0"/>
                          <w:numId w:val="3"/>
                        </w:numPr>
                        <w:rPr>
                          <w:rFonts w:ascii="Arial" w:hAnsi="Arial" w:cs="Arial"/>
                          <w:b/>
                          <w:i/>
                        </w:rPr>
                      </w:pPr>
                      <w:r w:rsidRPr="007248D2">
                        <w:rPr>
                          <w:rFonts w:ascii="Arial" w:hAnsi="Arial" w:cs="Arial"/>
                          <w:b/>
                          <w:i/>
                        </w:rPr>
                        <w:t>Review mix of appointment types.  More pre-bookable appointments might take the pressure off the telephone in the morning</w:t>
                      </w:r>
                      <w:r w:rsidR="000203D4">
                        <w:rPr>
                          <w:rFonts w:ascii="Arial" w:hAnsi="Arial" w:cs="Arial"/>
                          <w:b/>
                          <w:i/>
                        </w:rPr>
                        <w:t>.</w:t>
                      </w:r>
                      <w:r w:rsidR="00060653">
                        <w:rPr>
                          <w:rFonts w:ascii="Arial" w:hAnsi="Arial" w:cs="Arial"/>
                          <w:b/>
                          <w:i/>
                        </w:rPr>
                        <w:t xml:space="preserve"> –</w:t>
                      </w:r>
                      <w:r w:rsidR="000203D4">
                        <w:rPr>
                          <w:rFonts w:ascii="Arial" w:hAnsi="Arial" w:cs="Arial"/>
                          <w:b/>
                          <w:i/>
                        </w:rPr>
                        <w:t xml:space="preserve"> T</w:t>
                      </w:r>
                      <w:r w:rsidR="00060653">
                        <w:rPr>
                          <w:rFonts w:ascii="Arial" w:hAnsi="Arial" w:cs="Arial"/>
                          <w:b/>
                          <w:i/>
                        </w:rPr>
                        <w:t xml:space="preserve">he mix of appointments </w:t>
                      </w:r>
                      <w:r w:rsidR="000064A8">
                        <w:rPr>
                          <w:rFonts w:ascii="Arial" w:hAnsi="Arial" w:cs="Arial"/>
                          <w:b/>
                          <w:i/>
                        </w:rPr>
                        <w:t xml:space="preserve">have been </w:t>
                      </w:r>
                      <w:r w:rsidR="00060653">
                        <w:rPr>
                          <w:rFonts w:ascii="Arial" w:hAnsi="Arial" w:cs="Arial"/>
                          <w:b/>
                          <w:i/>
                        </w:rPr>
                        <w:t>periodically reviewed and altered as necessary throughout the year.</w:t>
                      </w:r>
                    </w:p>
                    <w:p w:rsidR="007248D2" w:rsidRPr="007248D2" w:rsidRDefault="007248D2" w:rsidP="007248D2">
                      <w:pPr>
                        <w:pStyle w:val="ListParagraph"/>
                        <w:numPr>
                          <w:ilvl w:val="0"/>
                          <w:numId w:val="3"/>
                        </w:numPr>
                        <w:rPr>
                          <w:rFonts w:ascii="Arial" w:hAnsi="Arial" w:cs="Arial"/>
                          <w:b/>
                          <w:i/>
                        </w:rPr>
                      </w:pPr>
                      <w:r w:rsidRPr="007248D2">
                        <w:rPr>
                          <w:rFonts w:ascii="Arial" w:hAnsi="Arial" w:cs="Arial"/>
                          <w:b/>
                          <w:i/>
                        </w:rPr>
                        <w:t>Review phone system</w:t>
                      </w:r>
                      <w:r w:rsidR="0034549F">
                        <w:rPr>
                          <w:rFonts w:ascii="Arial" w:hAnsi="Arial" w:cs="Arial"/>
                          <w:b/>
                          <w:i/>
                        </w:rPr>
                        <w:t xml:space="preserve"> as v</w:t>
                      </w:r>
                      <w:r w:rsidRPr="007248D2">
                        <w:rPr>
                          <w:rFonts w:ascii="Arial" w:hAnsi="Arial" w:cs="Arial"/>
                          <w:b/>
                          <w:i/>
                        </w:rPr>
                        <w:t>ery difficult getting through at 8.00am</w:t>
                      </w:r>
                      <w:r w:rsidR="00060653">
                        <w:rPr>
                          <w:rFonts w:ascii="Arial" w:hAnsi="Arial" w:cs="Arial"/>
                          <w:b/>
                          <w:i/>
                        </w:rPr>
                        <w:t xml:space="preserve">. -  Telephone system itself was not the problem.  There are 6 lines plus a further 2 lines for staff to phone out without going through the call queuing system.  </w:t>
                      </w:r>
                      <w:proofErr w:type="gramStart"/>
                      <w:r w:rsidR="00060653">
                        <w:rPr>
                          <w:rFonts w:ascii="Arial" w:hAnsi="Arial" w:cs="Arial"/>
                          <w:b/>
                          <w:i/>
                        </w:rPr>
                        <w:t xml:space="preserve">This number of lines </w:t>
                      </w:r>
                      <w:r w:rsidR="000064A8">
                        <w:rPr>
                          <w:rFonts w:ascii="Arial" w:hAnsi="Arial" w:cs="Arial"/>
                          <w:b/>
                          <w:i/>
                        </w:rPr>
                        <w:t>are</w:t>
                      </w:r>
                      <w:proofErr w:type="gramEnd"/>
                      <w:r w:rsidR="00060653">
                        <w:rPr>
                          <w:rFonts w:ascii="Arial" w:hAnsi="Arial" w:cs="Arial"/>
                          <w:b/>
                          <w:i/>
                        </w:rPr>
                        <w:t xml:space="preserve"> sufficient for most medium sized companies.  Delays at 8.00am </w:t>
                      </w:r>
                      <w:r w:rsidR="00E00EB1">
                        <w:rPr>
                          <w:rFonts w:ascii="Arial" w:hAnsi="Arial" w:cs="Arial"/>
                          <w:b/>
                          <w:i/>
                        </w:rPr>
                        <w:t>were</w:t>
                      </w:r>
                      <w:r w:rsidR="00060653">
                        <w:rPr>
                          <w:rFonts w:ascii="Arial" w:hAnsi="Arial" w:cs="Arial"/>
                          <w:b/>
                          <w:i/>
                        </w:rPr>
                        <w:t xml:space="preserve"> </w:t>
                      </w:r>
                      <w:r w:rsidR="0034549F">
                        <w:rPr>
                          <w:rFonts w:ascii="Arial" w:hAnsi="Arial" w:cs="Arial"/>
                          <w:b/>
                          <w:i/>
                        </w:rPr>
                        <w:t>the</w:t>
                      </w:r>
                      <w:r w:rsidR="00060653">
                        <w:rPr>
                          <w:rFonts w:ascii="Arial" w:hAnsi="Arial" w:cs="Arial"/>
                          <w:b/>
                          <w:i/>
                        </w:rPr>
                        <w:t xml:space="preserve"> result of the very high demand for appointments.  The review of appointments and </w:t>
                      </w:r>
                      <w:r w:rsidR="00E00EB1">
                        <w:rPr>
                          <w:rFonts w:ascii="Arial" w:hAnsi="Arial" w:cs="Arial"/>
                          <w:b/>
                          <w:i/>
                        </w:rPr>
                        <w:t xml:space="preserve">slight </w:t>
                      </w:r>
                      <w:r w:rsidR="00060653">
                        <w:rPr>
                          <w:rFonts w:ascii="Arial" w:hAnsi="Arial" w:cs="Arial"/>
                          <w:b/>
                          <w:i/>
                        </w:rPr>
                        <w:t xml:space="preserve">increase </w:t>
                      </w:r>
                      <w:r w:rsidR="00E00EB1">
                        <w:rPr>
                          <w:rFonts w:ascii="Arial" w:hAnsi="Arial" w:cs="Arial"/>
                          <w:b/>
                          <w:i/>
                        </w:rPr>
                        <w:t xml:space="preserve">in pre-bookable appointments </w:t>
                      </w:r>
                      <w:r w:rsidR="0034549F">
                        <w:rPr>
                          <w:rFonts w:ascii="Arial" w:hAnsi="Arial" w:cs="Arial"/>
                          <w:b/>
                          <w:i/>
                        </w:rPr>
                        <w:t xml:space="preserve">marginally reduced the </w:t>
                      </w:r>
                      <w:r w:rsidR="00060653">
                        <w:rPr>
                          <w:rFonts w:ascii="Arial" w:hAnsi="Arial" w:cs="Arial"/>
                          <w:b/>
                          <w:i/>
                        </w:rPr>
                        <w:t>volume</w:t>
                      </w:r>
                      <w:r w:rsidR="0034549F">
                        <w:rPr>
                          <w:rFonts w:ascii="Arial" w:hAnsi="Arial" w:cs="Arial"/>
                          <w:b/>
                          <w:i/>
                        </w:rPr>
                        <w:t xml:space="preserve"> of telephone calls at 8.00am and spread the calls out to other times of the day.</w:t>
                      </w:r>
                    </w:p>
                    <w:p w:rsidR="007248D2" w:rsidRPr="007248D2" w:rsidRDefault="007248D2" w:rsidP="007248D2">
                      <w:pPr>
                        <w:pStyle w:val="ListParagraph"/>
                        <w:numPr>
                          <w:ilvl w:val="0"/>
                          <w:numId w:val="3"/>
                        </w:numPr>
                        <w:rPr>
                          <w:rFonts w:ascii="Arial" w:hAnsi="Arial" w:cs="Arial"/>
                          <w:b/>
                          <w:i/>
                        </w:rPr>
                      </w:pPr>
                      <w:r w:rsidRPr="007248D2">
                        <w:rPr>
                          <w:rFonts w:ascii="Arial" w:hAnsi="Arial" w:cs="Arial"/>
                          <w:b/>
                          <w:i/>
                        </w:rPr>
                        <w:t>Repair potholes in asphalt driveway.</w:t>
                      </w:r>
                      <w:r w:rsidR="0034549F">
                        <w:rPr>
                          <w:rFonts w:ascii="Arial" w:hAnsi="Arial" w:cs="Arial"/>
                          <w:b/>
                          <w:i/>
                        </w:rPr>
                        <w:t xml:space="preserve"> – Contractor employed and </w:t>
                      </w:r>
                      <w:r w:rsidR="000064A8">
                        <w:rPr>
                          <w:rFonts w:ascii="Arial" w:hAnsi="Arial" w:cs="Arial"/>
                          <w:b/>
                          <w:i/>
                        </w:rPr>
                        <w:t xml:space="preserve">a </w:t>
                      </w:r>
                      <w:r w:rsidR="0034549F">
                        <w:rPr>
                          <w:rFonts w:ascii="Arial" w:hAnsi="Arial" w:cs="Arial"/>
                          <w:b/>
                          <w:i/>
                        </w:rPr>
                        <w:t xml:space="preserve">large area of asphalt </w:t>
                      </w:r>
                      <w:r w:rsidR="000064A8">
                        <w:rPr>
                          <w:rFonts w:ascii="Arial" w:hAnsi="Arial" w:cs="Arial"/>
                          <w:b/>
                          <w:i/>
                        </w:rPr>
                        <w:t xml:space="preserve">was </w:t>
                      </w:r>
                      <w:r w:rsidR="0034549F">
                        <w:rPr>
                          <w:rFonts w:ascii="Arial" w:hAnsi="Arial" w:cs="Arial"/>
                          <w:b/>
                          <w:i/>
                        </w:rPr>
                        <w:t>replaced plus several large potholes filled.</w:t>
                      </w:r>
                    </w:p>
                    <w:p w:rsidR="007248D2" w:rsidRPr="007248D2" w:rsidRDefault="007248D2" w:rsidP="007248D2">
                      <w:pPr>
                        <w:pStyle w:val="ListParagraph"/>
                        <w:numPr>
                          <w:ilvl w:val="0"/>
                          <w:numId w:val="3"/>
                        </w:numPr>
                        <w:rPr>
                          <w:rFonts w:ascii="Arial" w:hAnsi="Arial" w:cs="Arial"/>
                        </w:rPr>
                      </w:pPr>
                      <w:r w:rsidRPr="007248D2">
                        <w:rPr>
                          <w:rFonts w:ascii="Arial" w:hAnsi="Arial" w:cs="Arial"/>
                          <w:b/>
                          <w:i/>
                        </w:rPr>
                        <w:t>Appoint female doctor</w:t>
                      </w:r>
                      <w:r w:rsidR="0034549F">
                        <w:rPr>
                          <w:rFonts w:ascii="Arial" w:hAnsi="Arial" w:cs="Arial"/>
                          <w:b/>
                          <w:i/>
                        </w:rPr>
                        <w:t xml:space="preserve"> – </w:t>
                      </w:r>
                      <w:r w:rsidR="000064A8">
                        <w:rPr>
                          <w:rFonts w:ascii="Arial" w:hAnsi="Arial" w:cs="Arial"/>
                          <w:b/>
                          <w:i/>
                        </w:rPr>
                        <w:t>The practice interviewed and app</w:t>
                      </w:r>
                      <w:r w:rsidR="0034549F">
                        <w:rPr>
                          <w:rFonts w:ascii="Arial" w:hAnsi="Arial" w:cs="Arial"/>
                          <w:b/>
                          <w:i/>
                        </w:rPr>
                        <w:t xml:space="preserve">ointed </w:t>
                      </w:r>
                      <w:r w:rsidR="000064A8">
                        <w:rPr>
                          <w:rFonts w:ascii="Arial" w:hAnsi="Arial" w:cs="Arial"/>
                          <w:b/>
                          <w:i/>
                        </w:rPr>
                        <w:t xml:space="preserve">a female GP </w:t>
                      </w:r>
                      <w:r w:rsidR="0034549F">
                        <w:rPr>
                          <w:rFonts w:ascii="Arial" w:hAnsi="Arial" w:cs="Arial"/>
                          <w:b/>
                          <w:i/>
                        </w:rPr>
                        <w:t>in March 2014</w:t>
                      </w:r>
                      <w:r w:rsidR="000064A8">
                        <w:rPr>
                          <w:rFonts w:ascii="Arial" w:hAnsi="Arial" w:cs="Arial"/>
                          <w:b/>
                          <w:i/>
                        </w:rPr>
                        <w:t>.</w:t>
                      </w:r>
                    </w:p>
                    <w:p w:rsidR="007248D2" w:rsidRDefault="007248D2" w:rsidP="007248D2">
                      <w:pPr>
                        <w:rPr>
                          <w:rFonts w:ascii="Arial" w:hAnsi="Arial" w:cs="Arial"/>
                        </w:rPr>
                      </w:pPr>
                    </w:p>
                    <w:p w:rsidR="005C598A" w:rsidRDefault="005C598A" w:rsidP="007248D2">
                      <w:pPr>
                        <w:rPr>
                          <w:rFonts w:ascii="Arial" w:hAnsi="Arial" w:cs="Arial"/>
                        </w:rPr>
                      </w:pPr>
                    </w:p>
                    <w:p w:rsidR="007248D2" w:rsidRPr="007248D2" w:rsidRDefault="007248D2" w:rsidP="007248D2">
                      <w:pPr>
                        <w:rPr>
                          <w:rFonts w:ascii="Arial" w:hAnsi="Arial" w:cs="Arial"/>
                          <w:b/>
                          <w:i/>
                        </w:rPr>
                      </w:pPr>
                      <w:r w:rsidRPr="007248D2">
                        <w:rPr>
                          <w:rFonts w:ascii="Arial" w:hAnsi="Arial" w:cs="Arial"/>
                          <w:b/>
                          <w:i/>
                        </w:rPr>
                        <w:t>2013/14 Priorities</w:t>
                      </w:r>
                    </w:p>
                    <w:p w:rsidR="007248D2" w:rsidRDefault="007248D2" w:rsidP="007248D2">
                      <w:pPr>
                        <w:pStyle w:val="ListParagraph"/>
                        <w:numPr>
                          <w:ilvl w:val="0"/>
                          <w:numId w:val="3"/>
                        </w:numPr>
                        <w:rPr>
                          <w:rFonts w:ascii="Arial" w:hAnsi="Arial" w:cs="Arial"/>
                          <w:b/>
                          <w:i/>
                        </w:rPr>
                      </w:pPr>
                      <w:r w:rsidRPr="007248D2">
                        <w:rPr>
                          <w:rFonts w:ascii="Arial" w:hAnsi="Arial" w:cs="Arial"/>
                          <w:b/>
                          <w:i/>
                        </w:rPr>
                        <w:t xml:space="preserve"> </w:t>
                      </w:r>
                      <w:r>
                        <w:rPr>
                          <w:rFonts w:ascii="Arial" w:hAnsi="Arial" w:cs="Arial"/>
                          <w:b/>
                          <w:i/>
                        </w:rPr>
                        <w:t xml:space="preserve">Review number of appointments that can be booked online.  </w:t>
                      </w:r>
                      <w:r w:rsidR="00AA221F">
                        <w:rPr>
                          <w:rFonts w:ascii="Arial" w:hAnsi="Arial" w:cs="Arial"/>
                          <w:b/>
                          <w:i/>
                        </w:rPr>
                        <w:t>-  Mix of all appointment types periodically reviewed during the year.  Aim of this priority was to take the pressure off the telephone system reducing the need for patients to ring at 8.00am.</w:t>
                      </w:r>
                    </w:p>
                    <w:p w:rsidR="007248D2" w:rsidRDefault="007248D2" w:rsidP="007248D2">
                      <w:pPr>
                        <w:pStyle w:val="ListParagraph"/>
                        <w:numPr>
                          <w:ilvl w:val="0"/>
                          <w:numId w:val="3"/>
                        </w:numPr>
                        <w:rPr>
                          <w:rFonts w:ascii="Arial" w:hAnsi="Arial" w:cs="Arial"/>
                          <w:b/>
                          <w:i/>
                        </w:rPr>
                      </w:pPr>
                      <w:r>
                        <w:rPr>
                          <w:rFonts w:ascii="Arial" w:hAnsi="Arial" w:cs="Arial"/>
                          <w:b/>
                          <w:i/>
                        </w:rPr>
                        <w:t>Promote the website.</w:t>
                      </w:r>
                      <w:r w:rsidR="00AA221F">
                        <w:rPr>
                          <w:rFonts w:ascii="Arial" w:hAnsi="Arial" w:cs="Arial"/>
                          <w:b/>
                          <w:i/>
                        </w:rPr>
                        <w:t xml:space="preserve">  -  Highlighted on the information screen in the waiting room.  Once patients have a username and password it enables them to request repeat prescriptions and book ‘online’ appointments via the website.</w:t>
                      </w:r>
                    </w:p>
                    <w:p w:rsidR="007248D2" w:rsidRDefault="007248D2" w:rsidP="007248D2">
                      <w:pPr>
                        <w:pStyle w:val="ListParagraph"/>
                        <w:numPr>
                          <w:ilvl w:val="0"/>
                          <w:numId w:val="3"/>
                        </w:numPr>
                        <w:rPr>
                          <w:rFonts w:ascii="Arial" w:hAnsi="Arial" w:cs="Arial"/>
                          <w:b/>
                          <w:i/>
                        </w:rPr>
                      </w:pPr>
                      <w:r>
                        <w:rPr>
                          <w:rFonts w:ascii="Arial" w:hAnsi="Arial" w:cs="Arial"/>
                          <w:b/>
                          <w:i/>
                        </w:rPr>
                        <w:t>Changes to reception desk to improve confidentiality.</w:t>
                      </w:r>
                      <w:r w:rsidR="0034549F">
                        <w:rPr>
                          <w:rFonts w:ascii="Arial" w:hAnsi="Arial" w:cs="Arial"/>
                          <w:b/>
                          <w:i/>
                        </w:rPr>
                        <w:t xml:space="preserve"> -  Carpenter employed to make some modifications to the reception desk.  Layout of the building severely limit</w:t>
                      </w:r>
                      <w:r w:rsidR="006B743A">
                        <w:rPr>
                          <w:rFonts w:ascii="Arial" w:hAnsi="Arial" w:cs="Arial"/>
                          <w:b/>
                          <w:i/>
                        </w:rPr>
                        <w:t>s</w:t>
                      </w:r>
                      <w:r w:rsidR="0034549F">
                        <w:rPr>
                          <w:rFonts w:ascii="Arial" w:hAnsi="Arial" w:cs="Arial"/>
                          <w:b/>
                          <w:i/>
                        </w:rPr>
                        <w:t xml:space="preserve"> what can be done.  Reduction to glazed </w:t>
                      </w:r>
                      <w:r w:rsidR="006B743A">
                        <w:rPr>
                          <w:rFonts w:ascii="Arial" w:hAnsi="Arial" w:cs="Arial"/>
                          <w:b/>
                          <w:i/>
                        </w:rPr>
                        <w:t>area and small cowling added.  Room divider purchased to block conversations being overheard.</w:t>
                      </w:r>
                    </w:p>
                    <w:p w:rsidR="007248D2" w:rsidRDefault="007248D2" w:rsidP="007248D2">
                      <w:pPr>
                        <w:pStyle w:val="ListParagraph"/>
                        <w:numPr>
                          <w:ilvl w:val="0"/>
                          <w:numId w:val="3"/>
                        </w:numPr>
                        <w:rPr>
                          <w:rFonts w:ascii="Arial" w:hAnsi="Arial" w:cs="Arial"/>
                          <w:b/>
                          <w:i/>
                        </w:rPr>
                      </w:pPr>
                      <w:r>
                        <w:rPr>
                          <w:rFonts w:ascii="Arial" w:hAnsi="Arial" w:cs="Arial"/>
                          <w:b/>
                          <w:i/>
                        </w:rPr>
                        <w:t xml:space="preserve">Repair </w:t>
                      </w:r>
                      <w:proofErr w:type="gramStart"/>
                      <w:r>
                        <w:rPr>
                          <w:rFonts w:ascii="Arial" w:hAnsi="Arial" w:cs="Arial"/>
                          <w:b/>
                          <w:i/>
                        </w:rPr>
                        <w:t xml:space="preserve">external </w:t>
                      </w:r>
                      <w:r w:rsidR="006B743A">
                        <w:rPr>
                          <w:rFonts w:ascii="Arial" w:hAnsi="Arial" w:cs="Arial"/>
                          <w:b/>
                          <w:i/>
                        </w:rPr>
                        <w:t>street</w:t>
                      </w:r>
                      <w:proofErr w:type="gramEnd"/>
                      <w:r w:rsidR="006B743A">
                        <w:rPr>
                          <w:rFonts w:ascii="Arial" w:hAnsi="Arial" w:cs="Arial"/>
                          <w:b/>
                          <w:i/>
                        </w:rPr>
                        <w:t xml:space="preserve"> </w:t>
                      </w:r>
                      <w:r>
                        <w:rPr>
                          <w:rFonts w:ascii="Arial" w:hAnsi="Arial" w:cs="Arial"/>
                          <w:b/>
                          <w:i/>
                        </w:rPr>
                        <w:t>light.</w:t>
                      </w:r>
                      <w:r w:rsidR="006B743A">
                        <w:rPr>
                          <w:rFonts w:ascii="Arial" w:hAnsi="Arial" w:cs="Arial"/>
                          <w:b/>
                          <w:i/>
                        </w:rPr>
                        <w:t xml:space="preserve"> – Electrician employed and some lamp components replaced.  Unfortunately, the lamp has recently ceased working again so the practice will need to arrange for it to be fixed.</w:t>
                      </w:r>
                    </w:p>
                    <w:p w:rsidR="00060653" w:rsidRPr="007248D2" w:rsidRDefault="00060653" w:rsidP="007248D2">
                      <w:pPr>
                        <w:pStyle w:val="ListParagraph"/>
                        <w:numPr>
                          <w:ilvl w:val="0"/>
                          <w:numId w:val="3"/>
                        </w:numPr>
                        <w:rPr>
                          <w:rFonts w:ascii="Arial" w:hAnsi="Arial" w:cs="Arial"/>
                          <w:b/>
                          <w:i/>
                        </w:rPr>
                      </w:pPr>
                      <w:r>
                        <w:rPr>
                          <w:rFonts w:ascii="Arial" w:hAnsi="Arial" w:cs="Arial"/>
                          <w:b/>
                          <w:i/>
                        </w:rPr>
                        <w:t>Replace chairs in waiting room</w:t>
                      </w:r>
                      <w:r w:rsidR="006B743A">
                        <w:rPr>
                          <w:rFonts w:ascii="Arial" w:hAnsi="Arial" w:cs="Arial"/>
                          <w:b/>
                          <w:i/>
                        </w:rPr>
                        <w:t xml:space="preserve"> </w:t>
                      </w:r>
                      <w:proofErr w:type="gramStart"/>
                      <w:r w:rsidR="006B743A">
                        <w:rPr>
                          <w:rFonts w:ascii="Arial" w:hAnsi="Arial" w:cs="Arial"/>
                          <w:b/>
                          <w:i/>
                        </w:rPr>
                        <w:t>-  All</w:t>
                      </w:r>
                      <w:proofErr w:type="gramEnd"/>
                      <w:r w:rsidR="006B743A">
                        <w:rPr>
                          <w:rFonts w:ascii="Arial" w:hAnsi="Arial" w:cs="Arial"/>
                          <w:b/>
                          <w:i/>
                        </w:rPr>
                        <w:t xml:space="preserve"> the textile chairs in the waiting room were replaced with vinyl chairs.</w:t>
                      </w:r>
                    </w:p>
                  </w:txbxContent>
                </v:textbox>
              </v:shape>
            </w:pict>
          </mc:Fallback>
        </mc:AlternateContent>
      </w:r>
      <w:r w:rsidRPr="002649FE">
        <w:rPr>
          <w:rFonts w:ascii="Arial" w:hAnsi="Arial" w:cs="Arial"/>
          <w:sz w:val="24"/>
          <w:szCs w:val="24"/>
        </w:rPr>
        <w:br w:type="page"/>
      </w:r>
    </w:p>
    <w:p w:rsidR="00A75AE8" w:rsidRPr="003A1961" w:rsidRDefault="00A75AE8" w:rsidP="00A75AE8">
      <w:pPr>
        <w:pStyle w:val="ListParagraph"/>
        <w:numPr>
          <w:ilvl w:val="0"/>
          <w:numId w:val="2"/>
        </w:numPr>
        <w:tabs>
          <w:tab w:val="left" w:pos="142"/>
        </w:tabs>
        <w:spacing w:line="240" w:lineRule="auto"/>
        <w:ind w:left="0" w:firstLine="0"/>
        <w:rPr>
          <w:rFonts w:ascii="Arial" w:hAnsi="Arial" w:cs="Arial"/>
          <w:b/>
          <w:sz w:val="24"/>
          <w:szCs w:val="24"/>
        </w:rPr>
      </w:pPr>
      <w:r w:rsidRPr="003A1961">
        <w:rPr>
          <w:rFonts w:ascii="Arial" w:hAnsi="Arial" w:cs="Arial"/>
          <w:b/>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0F16F9" w:rsidRDefault="00A75AE8" w:rsidP="00A243E1">
            <w:pPr>
              <w:pStyle w:val="Default"/>
              <w:tabs>
                <w:tab w:val="left" w:pos="142"/>
              </w:tabs>
              <w:rPr>
                <w:rFonts w:ascii="Arial" w:hAnsi="Arial" w:cs="Arial"/>
                <w:b/>
                <w:i/>
                <w:sz w:val="22"/>
                <w:szCs w:val="22"/>
              </w:rPr>
            </w:pPr>
            <w:r w:rsidRPr="002649FE">
              <w:rPr>
                <w:rFonts w:ascii="Arial" w:hAnsi="Arial" w:cs="Arial"/>
                <w:sz w:val="24"/>
              </w:rPr>
              <w:t>Report signed off by PPG: YES/NO</w:t>
            </w:r>
            <w:r w:rsidR="005F7386">
              <w:rPr>
                <w:rFonts w:ascii="Arial" w:hAnsi="Arial" w:cs="Arial"/>
                <w:sz w:val="24"/>
              </w:rPr>
              <w:t xml:space="preserve">                        </w:t>
            </w:r>
            <w:proofErr w:type="spellStart"/>
            <w:r w:rsidR="005F7386" w:rsidRPr="000F16F9">
              <w:rPr>
                <w:rFonts w:ascii="Arial" w:hAnsi="Arial" w:cs="Arial"/>
                <w:b/>
                <w:i/>
                <w:sz w:val="22"/>
                <w:szCs w:val="22"/>
              </w:rPr>
              <w:t>NO</w:t>
            </w:r>
            <w:proofErr w:type="spellEnd"/>
          </w:p>
          <w:p w:rsidR="00126DF0" w:rsidRDefault="000F16F9" w:rsidP="00A243E1">
            <w:pPr>
              <w:pStyle w:val="Default"/>
              <w:tabs>
                <w:tab w:val="left" w:pos="142"/>
              </w:tabs>
              <w:rPr>
                <w:rFonts w:ascii="Arial" w:hAnsi="Arial" w:cs="Arial"/>
                <w:b/>
                <w:i/>
              </w:rPr>
            </w:pPr>
            <w:r>
              <w:rPr>
                <w:rFonts w:ascii="Arial" w:hAnsi="Arial" w:cs="Arial"/>
                <w:sz w:val="24"/>
              </w:rPr>
              <w:t xml:space="preserve">                                                                 </w:t>
            </w:r>
            <w:r w:rsidR="00126DF0">
              <w:rPr>
                <w:rFonts w:ascii="Arial" w:hAnsi="Arial" w:cs="Arial"/>
                <w:sz w:val="24"/>
              </w:rPr>
              <w:t xml:space="preserve">               </w:t>
            </w:r>
            <w:r w:rsidR="00126DF0" w:rsidRPr="00AA221F">
              <w:rPr>
                <w:rFonts w:ascii="Arial" w:hAnsi="Arial" w:cs="Arial"/>
                <w:b/>
                <w:i/>
                <w:sz w:val="22"/>
                <w:szCs w:val="22"/>
              </w:rPr>
              <w:t>Report distributed to all PPG members</w:t>
            </w:r>
            <w:r w:rsidR="00126DF0">
              <w:rPr>
                <w:rFonts w:ascii="Arial" w:hAnsi="Arial" w:cs="Arial"/>
                <w:b/>
                <w:i/>
              </w:rPr>
              <w:t xml:space="preserve">.  </w:t>
            </w:r>
          </w:p>
          <w:p w:rsidR="00126DF0" w:rsidRPr="00126DF0" w:rsidRDefault="00126DF0" w:rsidP="00126DF0">
            <w:pPr>
              <w:pStyle w:val="Default"/>
              <w:tabs>
                <w:tab w:val="left" w:pos="142"/>
              </w:tabs>
              <w:rPr>
                <w:rFonts w:ascii="Arial" w:hAnsi="Arial" w:cs="Arial"/>
                <w:sz w:val="22"/>
                <w:szCs w:val="22"/>
              </w:rPr>
            </w:pPr>
            <w:r>
              <w:rPr>
                <w:rFonts w:ascii="Arial" w:hAnsi="Arial" w:cs="Arial"/>
                <w:b/>
                <w:i/>
              </w:rPr>
              <w:t xml:space="preserve">                                                                                                </w:t>
            </w:r>
            <w:r w:rsidRPr="00126DF0">
              <w:rPr>
                <w:rFonts w:ascii="Arial" w:hAnsi="Arial" w:cs="Arial"/>
                <w:b/>
                <w:i/>
                <w:sz w:val="22"/>
                <w:szCs w:val="22"/>
              </w:rPr>
              <w:t>Does not justify calling another meeting</w:t>
            </w:r>
            <w:r>
              <w:rPr>
                <w:rFonts w:ascii="Arial" w:hAnsi="Arial" w:cs="Arial"/>
                <w:b/>
                <w:i/>
                <w:sz w:val="22"/>
                <w:szCs w:val="22"/>
              </w:rPr>
              <w:t xml:space="preserve"> </w:t>
            </w:r>
            <w:r w:rsidRPr="00126DF0">
              <w:rPr>
                <w:rFonts w:ascii="Arial" w:hAnsi="Arial" w:cs="Arial"/>
                <w:b/>
                <w:i/>
                <w:sz w:val="22"/>
                <w:szCs w:val="22"/>
              </w:rPr>
              <w:t>merely to discuss this report</w:t>
            </w:r>
            <w:r>
              <w:rPr>
                <w:rFonts w:ascii="Arial" w:hAnsi="Arial" w:cs="Arial"/>
                <w:b/>
                <w:i/>
                <w:sz w:val="22"/>
                <w:szCs w:val="22"/>
              </w:rPr>
              <w:t xml:space="preserve">.  </w:t>
            </w:r>
            <w:r w:rsidRPr="00126DF0">
              <w:rPr>
                <w:rFonts w:ascii="Arial" w:hAnsi="Arial" w:cs="Arial"/>
                <w:b/>
                <w:i/>
                <w:sz w:val="22"/>
                <w:szCs w:val="22"/>
              </w:rPr>
              <w:t xml:space="preserve"> </w:t>
            </w:r>
          </w:p>
          <w:p w:rsidR="00126DF0" w:rsidRPr="00126DF0" w:rsidRDefault="00126DF0" w:rsidP="00126DF0">
            <w:pPr>
              <w:pStyle w:val="Default"/>
              <w:tabs>
                <w:tab w:val="left" w:pos="142"/>
              </w:tabs>
              <w:rPr>
                <w:rFonts w:ascii="Arial" w:hAnsi="Arial" w:cs="Arial"/>
                <w:sz w:val="22"/>
                <w:szCs w:val="22"/>
              </w:rPr>
            </w:pPr>
            <w:r>
              <w:rPr>
                <w:rFonts w:ascii="Arial" w:hAnsi="Arial" w:cs="Arial"/>
                <w:b/>
                <w:i/>
              </w:rPr>
              <w:t xml:space="preserve">                                                                                                </w:t>
            </w:r>
            <w:r w:rsidRPr="00126DF0">
              <w:rPr>
                <w:rFonts w:ascii="Arial" w:hAnsi="Arial" w:cs="Arial"/>
                <w:b/>
                <w:i/>
                <w:sz w:val="22"/>
                <w:szCs w:val="22"/>
              </w:rPr>
              <w:t>Therefore</w:t>
            </w:r>
            <w:r w:rsidRPr="00126DF0">
              <w:rPr>
                <w:rFonts w:ascii="Arial" w:hAnsi="Arial" w:cs="Arial"/>
                <w:b/>
                <w:i/>
                <w:sz w:val="22"/>
                <w:szCs w:val="22"/>
              </w:rPr>
              <w:t xml:space="preserve"> not formally signed off.  </w:t>
            </w:r>
            <w:r w:rsidR="00F1392B">
              <w:rPr>
                <w:rFonts w:ascii="Arial" w:hAnsi="Arial" w:cs="Arial"/>
                <w:b/>
                <w:i/>
                <w:sz w:val="22"/>
                <w:szCs w:val="22"/>
              </w:rPr>
              <w:t xml:space="preserve">No concerns received from PPG members   </w:t>
            </w:r>
            <w:r w:rsidRPr="00126DF0">
              <w:rPr>
                <w:rFonts w:ascii="Arial" w:hAnsi="Arial" w:cs="Arial"/>
                <w:b/>
                <w:i/>
                <w:sz w:val="22"/>
                <w:szCs w:val="22"/>
              </w:rPr>
              <w:tab/>
            </w:r>
            <w:r w:rsidRPr="00126DF0">
              <w:rPr>
                <w:rFonts w:ascii="Arial" w:hAnsi="Arial" w:cs="Arial"/>
                <w:b/>
                <w:i/>
                <w:sz w:val="22"/>
                <w:szCs w:val="22"/>
              </w:rPr>
              <w:tab/>
            </w:r>
            <w:r w:rsidRPr="00126DF0">
              <w:rPr>
                <w:rFonts w:ascii="Arial" w:hAnsi="Arial" w:cs="Arial"/>
                <w:sz w:val="22"/>
                <w:szCs w:val="22"/>
              </w:rPr>
              <w:tab/>
            </w:r>
            <w:r w:rsidRPr="00126DF0">
              <w:rPr>
                <w:rFonts w:ascii="Arial" w:hAnsi="Arial" w:cs="Arial"/>
                <w:sz w:val="22"/>
                <w:szCs w:val="22"/>
              </w:rPr>
              <w:tab/>
            </w:r>
            <w:r w:rsidR="00F1392B">
              <w:rPr>
                <w:rFonts w:ascii="Arial" w:hAnsi="Arial" w:cs="Arial"/>
                <w:sz w:val="22"/>
                <w:szCs w:val="22"/>
              </w:rPr>
              <w:t xml:space="preserve">                                                                </w:t>
            </w:r>
            <w:r w:rsidR="00F1392B">
              <w:rPr>
                <w:rFonts w:ascii="Arial" w:hAnsi="Arial" w:cs="Arial"/>
                <w:b/>
                <w:i/>
                <w:sz w:val="22"/>
                <w:szCs w:val="22"/>
              </w:rPr>
              <w:t>about it.</w:t>
            </w:r>
          </w:p>
          <w:p w:rsidR="00126DF0" w:rsidRDefault="00126DF0" w:rsidP="00A243E1">
            <w:pPr>
              <w:pStyle w:val="Default"/>
              <w:tabs>
                <w:tab w:val="left" w:pos="142"/>
              </w:tabs>
              <w:rPr>
                <w:rFonts w:ascii="Arial" w:hAnsi="Arial" w:cs="Arial"/>
                <w:b/>
                <w:i/>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126DF0" w:rsidRPr="00126DF0" w:rsidRDefault="00126DF0" w:rsidP="00A243E1">
            <w:pPr>
              <w:pStyle w:val="Default"/>
              <w:tabs>
                <w:tab w:val="left" w:pos="142"/>
              </w:tabs>
              <w:rPr>
                <w:rFonts w:ascii="Arial" w:hAnsi="Arial" w:cs="Arial"/>
                <w:b/>
                <w:i/>
                <w:sz w:val="22"/>
                <w:szCs w:val="22"/>
              </w:rPr>
            </w:pPr>
            <w:r w:rsidRPr="00126DF0">
              <w:rPr>
                <w:rFonts w:ascii="Arial" w:hAnsi="Arial" w:cs="Arial"/>
                <w:b/>
                <w:i/>
                <w:sz w:val="22"/>
                <w:szCs w:val="22"/>
              </w:rPr>
              <w:t>Practice periodically invites patients to join the PPG</w:t>
            </w:r>
            <w:r>
              <w:rPr>
                <w:rFonts w:ascii="Arial" w:hAnsi="Arial" w:cs="Arial"/>
                <w:b/>
                <w:i/>
                <w:sz w:val="22"/>
                <w:szCs w:val="22"/>
              </w:rPr>
              <w:t xml:space="preserve"> and specifically patients from ‘other ethnic backgrounds during face to face consultation s with GPs.</w:t>
            </w:r>
          </w:p>
          <w:p w:rsidR="00126DF0" w:rsidRPr="002649FE" w:rsidRDefault="00126DF0"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126DF0" w:rsidRPr="00126DF0" w:rsidRDefault="00126DF0" w:rsidP="00A243E1">
            <w:pPr>
              <w:pStyle w:val="Default"/>
              <w:tabs>
                <w:tab w:val="left" w:pos="142"/>
              </w:tabs>
              <w:rPr>
                <w:rFonts w:ascii="Arial" w:hAnsi="Arial" w:cs="Arial"/>
                <w:b/>
                <w:i/>
                <w:sz w:val="22"/>
                <w:szCs w:val="22"/>
              </w:rPr>
            </w:pPr>
            <w:r w:rsidRPr="00126DF0">
              <w:rPr>
                <w:rFonts w:ascii="Arial" w:hAnsi="Arial" w:cs="Arial"/>
                <w:b/>
                <w:i/>
                <w:sz w:val="22"/>
                <w:szCs w:val="22"/>
              </w:rPr>
              <w:t>Yes</w:t>
            </w:r>
          </w:p>
          <w:p w:rsidR="00126DF0" w:rsidRPr="002649FE" w:rsidRDefault="00126DF0"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126DF0" w:rsidRDefault="00126DF0" w:rsidP="00A243E1">
            <w:pPr>
              <w:pStyle w:val="Default"/>
              <w:tabs>
                <w:tab w:val="left" w:pos="142"/>
              </w:tabs>
              <w:rPr>
                <w:rFonts w:ascii="Arial" w:hAnsi="Arial" w:cs="Arial"/>
                <w:b/>
                <w:i/>
                <w:sz w:val="22"/>
                <w:szCs w:val="22"/>
              </w:rPr>
            </w:pPr>
            <w:r w:rsidRPr="00126DF0">
              <w:rPr>
                <w:rFonts w:ascii="Arial" w:hAnsi="Arial" w:cs="Arial"/>
                <w:b/>
                <w:i/>
                <w:sz w:val="22"/>
                <w:szCs w:val="22"/>
              </w:rPr>
              <w:t>Yes</w:t>
            </w:r>
          </w:p>
          <w:p w:rsidR="00126DF0" w:rsidRPr="00126DF0" w:rsidRDefault="00126DF0" w:rsidP="00A243E1">
            <w:pPr>
              <w:pStyle w:val="Default"/>
              <w:tabs>
                <w:tab w:val="left" w:pos="142"/>
              </w:tabs>
              <w:rPr>
                <w:rFonts w:ascii="Arial" w:hAnsi="Arial" w:cs="Arial"/>
                <w:b/>
                <w:i/>
                <w:sz w:val="22"/>
                <w:szCs w:val="22"/>
              </w:rPr>
            </w:pPr>
          </w:p>
          <w:p w:rsidR="00A75AE8"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126DF0" w:rsidRPr="00F1392B" w:rsidRDefault="00F1392B" w:rsidP="00A243E1">
            <w:pPr>
              <w:pStyle w:val="Default"/>
              <w:tabs>
                <w:tab w:val="left" w:pos="142"/>
              </w:tabs>
              <w:rPr>
                <w:rFonts w:ascii="Arial" w:hAnsi="Arial" w:cs="Arial"/>
                <w:b/>
                <w:i/>
                <w:sz w:val="22"/>
                <w:szCs w:val="22"/>
              </w:rPr>
            </w:pPr>
            <w:r w:rsidRPr="00F1392B">
              <w:rPr>
                <w:rFonts w:ascii="Arial" w:hAnsi="Arial" w:cs="Arial"/>
                <w:b/>
                <w:i/>
                <w:sz w:val="22"/>
                <w:szCs w:val="22"/>
              </w:rPr>
              <w:t>Anecdotal evidence that there has been a slight improvement however the high demand and availability of appointments remains a concern.</w:t>
            </w:r>
          </w:p>
          <w:p w:rsidR="00F1392B" w:rsidRPr="002649FE" w:rsidRDefault="00F1392B"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F1392B" w:rsidRDefault="00F1392B" w:rsidP="00A243E1">
            <w:pPr>
              <w:pStyle w:val="Default"/>
              <w:tabs>
                <w:tab w:val="left" w:pos="142"/>
              </w:tabs>
              <w:rPr>
                <w:rFonts w:ascii="Arial" w:hAnsi="Arial" w:cs="Arial"/>
                <w:b/>
                <w:i/>
                <w:sz w:val="24"/>
              </w:rPr>
            </w:pPr>
            <w:r w:rsidRPr="00F1392B">
              <w:rPr>
                <w:rFonts w:ascii="Arial" w:hAnsi="Arial" w:cs="Arial"/>
                <w:b/>
                <w:i/>
                <w:sz w:val="24"/>
              </w:rPr>
              <w:t>No</w:t>
            </w: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F03F3B"/>
    <w:multiLevelType w:val="hybridMultilevel"/>
    <w:tmpl w:val="57C20CC2"/>
    <w:lvl w:ilvl="0" w:tplc="4D60B5C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064A8"/>
    <w:rsid w:val="000203D4"/>
    <w:rsid w:val="00060653"/>
    <w:rsid w:val="000D4B75"/>
    <w:rsid w:val="000F16F9"/>
    <w:rsid w:val="001004E7"/>
    <w:rsid w:val="00126DF0"/>
    <w:rsid w:val="001D08F8"/>
    <w:rsid w:val="001D73D3"/>
    <w:rsid w:val="00215424"/>
    <w:rsid w:val="002649FE"/>
    <w:rsid w:val="002D027D"/>
    <w:rsid w:val="0034549F"/>
    <w:rsid w:val="003A0B9D"/>
    <w:rsid w:val="003A1961"/>
    <w:rsid w:val="003C7273"/>
    <w:rsid w:val="003E33D7"/>
    <w:rsid w:val="0046469D"/>
    <w:rsid w:val="00485EC6"/>
    <w:rsid w:val="004A75A0"/>
    <w:rsid w:val="00521133"/>
    <w:rsid w:val="00584D34"/>
    <w:rsid w:val="005C598A"/>
    <w:rsid w:val="005F7386"/>
    <w:rsid w:val="0061475F"/>
    <w:rsid w:val="006B42B1"/>
    <w:rsid w:val="006B743A"/>
    <w:rsid w:val="007248D2"/>
    <w:rsid w:val="00764345"/>
    <w:rsid w:val="007D7A0C"/>
    <w:rsid w:val="007E7D2C"/>
    <w:rsid w:val="00902C10"/>
    <w:rsid w:val="00937108"/>
    <w:rsid w:val="009D6917"/>
    <w:rsid w:val="00A50962"/>
    <w:rsid w:val="00A64080"/>
    <w:rsid w:val="00A75AE8"/>
    <w:rsid w:val="00AA221F"/>
    <w:rsid w:val="00AB7A30"/>
    <w:rsid w:val="00B35B35"/>
    <w:rsid w:val="00BB7DF0"/>
    <w:rsid w:val="00C0286C"/>
    <w:rsid w:val="00CA68BC"/>
    <w:rsid w:val="00CE3D8E"/>
    <w:rsid w:val="00CF2137"/>
    <w:rsid w:val="00D361E5"/>
    <w:rsid w:val="00DB510E"/>
    <w:rsid w:val="00E00EB1"/>
    <w:rsid w:val="00E050A3"/>
    <w:rsid w:val="00ED1E53"/>
    <w:rsid w:val="00F1392B"/>
    <w:rsid w:val="00F90CEC"/>
    <w:rsid w:val="00FD7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ED1E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53"/>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ED1E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E5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9</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ICT Services</cp:lastModifiedBy>
  <cp:revision>12</cp:revision>
  <cp:lastPrinted>2015-03-28T13:54:00Z</cp:lastPrinted>
  <dcterms:created xsi:type="dcterms:W3CDTF">2015-03-24T16:21:00Z</dcterms:created>
  <dcterms:modified xsi:type="dcterms:W3CDTF">2015-03-28T14:28:00Z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